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8283" w14:textId="77777777" w:rsidR="005C3690" w:rsidRPr="006F57E7" w:rsidRDefault="005C3690" w:rsidP="006F57E7">
      <w:pPr>
        <w:jc w:val="center"/>
        <w:rPr>
          <w:sz w:val="14"/>
          <w:szCs w:val="16"/>
        </w:rPr>
      </w:pPr>
      <w:bookmarkStart w:id="0" w:name="_Toc290559737"/>
    </w:p>
    <w:bookmarkEnd w:id="0"/>
    <w:p w14:paraId="59E01F9D" w14:textId="77777777" w:rsidR="004D1020" w:rsidRPr="006F57E7" w:rsidRDefault="004D1020" w:rsidP="006F57E7">
      <w:pPr>
        <w:spacing w:after="0" w:line="240" w:lineRule="auto"/>
        <w:jc w:val="center"/>
        <w:rPr>
          <w:rFonts w:ascii="Veneer" w:eastAsiaTheme="majorEastAsia" w:hAnsi="Veneer" w:cstheme="majorBidi"/>
          <w:bCs/>
          <w:caps/>
          <w:color w:val="004EB6" w:themeColor="accent1"/>
          <w:sz w:val="48"/>
          <w:szCs w:val="18"/>
          <w:lang w:val="es-CO"/>
        </w:rPr>
      </w:pPr>
      <w:r w:rsidRPr="006F57E7">
        <w:rPr>
          <w:rFonts w:ascii="Veneer" w:eastAsiaTheme="majorEastAsia" w:hAnsi="Veneer" w:cstheme="majorBidi"/>
          <w:bCs/>
          <w:caps/>
          <w:color w:val="004EB6" w:themeColor="accent1"/>
          <w:sz w:val="48"/>
          <w:szCs w:val="18"/>
          <w:lang w:val="es-CO"/>
        </w:rPr>
        <w:t>NIÑAS CON IGUALDAD: NIÑAS AL PODER</w:t>
      </w:r>
    </w:p>
    <w:p w14:paraId="0629AA2C" w14:textId="77777777" w:rsidR="004D1020" w:rsidRPr="006F57E7" w:rsidRDefault="004D1020" w:rsidP="006F57E7">
      <w:pPr>
        <w:spacing w:after="0" w:line="240" w:lineRule="auto"/>
        <w:jc w:val="center"/>
        <w:rPr>
          <w:rFonts w:ascii="Veneer" w:eastAsiaTheme="majorEastAsia" w:hAnsi="Veneer" w:cstheme="majorBidi"/>
          <w:bCs/>
          <w:caps/>
          <w:color w:val="004EB6" w:themeColor="accent1"/>
          <w:sz w:val="48"/>
          <w:szCs w:val="18"/>
          <w:lang w:val="es-CO"/>
        </w:rPr>
      </w:pPr>
      <w:r w:rsidRPr="006F57E7">
        <w:rPr>
          <w:rFonts w:ascii="Veneer" w:eastAsiaTheme="majorEastAsia" w:hAnsi="Veneer" w:cstheme="majorBidi"/>
          <w:bCs/>
          <w:caps/>
          <w:color w:val="004EB6" w:themeColor="accent1"/>
          <w:sz w:val="48"/>
          <w:szCs w:val="18"/>
          <w:lang w:val="es-CO"/>
        </w:rPr>
        <w:t>¡UN LLAMADO A TUS RESPONSABLES POLÍTICOS! / ACCIÓN ‘QUERIDOS (AS) LÍDERES’</w:t>
      </w:r>
    </w:p>
    <w:p w14:paraId="07720F30" w14:textId="77777777" w:rsidR="004D1020" w:rsidRPr="004D1020" w:rsidRDefault="004D1020" w:rsidP="004D1020">
      <w:pPr>
        <w:spacing w:after="0" w:line="240" w:lineRule="auto"/>
        <w:rPr>
          <w:rFonts w:ascii="Calibri" w:eastAsia="Calibri" w:hAnsi="Calibri" w:cs="Calibri"/>
          <w:b/>
          <w:color w:val="auto"/>
          <w:sz w:val="22"/>
          <w:lang w:val="es-ES"/>
        </w:rPr>
      </w:pPr>
    </w:p>
    <w:p w14:paraId="5A032A4C" w14:textId="55CD5DDC" w:rsidR="007C3F3E" w:rsidRPr="00037867" w:rsidRDefault="00037867" w:rsidP="006F57E7">
      <w:pPr>
        <w:spacing w:after="0" w:line="240" w:lineRule="auto"/>
        <w:rPr>
          <w:rFonts w:ascii="Calibri" w:eastAsia="Calibri" w:hAnsi="Calibri" w:cs="Arial"/>
          <w:b/>
          <w:color w:val="auto"/>
          <w:sz w:val="22"/>
          <w:u w:val="single"/>
          <w:lang w:val="es-ES"/>
        </w:rPr>
      </w:pPr>
      <w:r w:rsidRPr="006F57E7">
        <w:rPr>
          <w:rStyle w:val="section"/>
          <w:rFonts w:asciiTheme="majorHAnsi" w:eastAsiaTheme="majorEastAsia" w:hAnsiTheme="majorHAnsi" w:cstheme="majorHAnsi"/>
          <w:b/>
          <w:color w:val="auto"/>
          <w:sz w:val="28"/>
          <w:szCs w:val="28"/>
          <w:highlight w:val="yellow"/>
          <w:lang w:val="es-CO"/>
        </w:rPr>
        <w:t>MODELO DE CARTA DE LA CAMPAÑA MUNDIAL</w:t>
      </w:r>
    </w:p>
    <w:p w14:paraId="63335175" w14:textId="77777777" w:rsidR="006F57E7" w:rsidRPr="006F57E7" w:rsidRDefault="006F57E7" w:rsidP="000005F8">
      <w:pPr>
        <w:spacing w:after="0" w:line="240" w:lineRule="auto"/>
        <w:rPr>
          <w:rStyle w:val="section"/>
          <w:rFonts w:eastAsiaTheme="majorEastAsia" w:cstheme="minorHAnsi"/>
          <w:b/>
          <w:bCs/>
          <w:color w:val="auto"/>
          <w:sz w:val="22"/>
          <w:lang w:val="es-CO"/>
        </w:rPr>
      </w:pPr>
    </w:p>
    <w:p w14:paraId="4A49A952" w14:textId="60297BF4" w:rsidR="000005F8" w:rsidRPr="006F57E7" w:rsidRDefault="000005F8" w:rsidP="000005F8">
      <w:pPr>
        <w:spacing w:after="0" w:line="240" w:lineRule="auto"/>
        <w:rPr>
          <w:rFonts w:eastAsia="Arial" w:cstheme="minorHAnsi"/>
          <w:b/>
          <w:bCs/>
          <w:color w:val="000000"/>
          <w:sz w:val="22"/>
          <w:lang w:val="es-CO"/>
        </w:rPr>
      </w:pPr>
      <w:r w:rsidRPr="006F57E7">
        <w:rPr>
          <w:rFonts w:eastAsia="Arial" w:cstheme="minorHAnsi"/>
          <w:b/>
          <w:bCs/>
          <w:color w:val="000000"/>
          <w:sz w:val="22"/>
          <w:lang w:val="es-CO"/>
        </w:rPr>
        <w:t>La campaña Niñas Al Poder realizará una escalada:</w:t>
      </w:r>
      <w:r w:rsidR="006F57E7">
        <w:rPr>
          <w:rFonts w:eastAsia="Arial" w:cstheme="minorHAnsi"/>
          <w:b/>
          <w:bCs/>
          <w:color w:val="000000"/>
          <w:sz w:val="22"/>
          <w:lang w:val="es-CO"/>
        </w:rPr>
        <w:t xml:space="preserve"> </w:t>
      </w:r>
      <w:r w:rsidRPr="006F57E7">
        <w:rPr>
          <w:rFonts w:eastAsia="Arial" w:cstheme="minorHAnsi"/>
          <w:b/>
          <w:bCs/>
          <w:color w:val="000000"/>
          <w:sz w:val="22"/>
          <w:lang w:val="es-CO"/>
        </w:rPr>
        <w:t xml:space="preserve">¡UN LLAMADO A TUS RESPONSABLES POLÍTICOS! / ACCIÓN 'QUERIDOS (AS) LÍDERES'. Se lanzará el 30 de enero y durará hasta el Día Internacional de la Mujer, el 8 de marzo. </w:t>
      </w:r>
    </w:p>
    <w:p w14:paraId="06F1845C" w14:textId="77777777" w:rsidR="000005F8" w:rsidRPr="006F57E7" w:rsidRDefault="000005F8" w:rsidP="000005F8">
      <w:pPr>
        <w:spacing w:after="0" w:line="240" w:lineRule="auto"/>
        <w:rPr>
          <w:rFonts w:eastAsia="Arial" w:cstheme="minorHAnsi"/>
          <w:b/>
          <w:bCs/>
          <w:color w:val="000000"/>
          <w:sz w:val="22"/>
          <w:lang w:val="es-CO"/>
        </w:rPr>
      </w:pPr>
    </w:p>
    <w:p w14:paraId="7A6F8187" w14:textId="3BD1D9FF" w:rsidR="000005F8" w:rsidRDefault="000005F8" w:rsidP="000005F8">
      <w:pPr>
        <w:spacing w:after="0" w:line="240" w:lineRule="auto"/>
        <w:rPr>
          <w:rFonts w:eastAsia="Arial" w:cstheme="minorHAnsi"/>
          <w:color w:val="000000"/>
          <w:sz w:val="22"/>
          <w:lang w:val="es-CO"/>
        </w:rPr>
      </w:pPr>
      <w:r w:rsidRPr="006F57E7">
        <w:rPr>
          <w:rFonts w:eastAsia="Arial" w:cstheme="minorHAnsi"/>
          <w:color w:val="000000"/>
          <w:sz w:val="22"/>
          <w:lang w:val="es-CO"/>
        </w:rPr>
        <w:t xml:space="preserve">Se trata de un modelo de carta global para el nivel mundial y para las Oficinas que no deseen adaptar el modelo de carta nacional.  </w:t>
      </w:r>
    </w:p>
    <w:p w14:paraId="7CA4EE64" w14:textId="77777777" w:rsidR="006F57E7" w:rsidRPr="006F57E7" w:rsidRDefault="006F57E7" w:rsidP="000005F8">
      <w:pPr>
        <w:spacing w:after="0" w:line="240" w:lineRule="auto"/>
        <w:rPr>
          <w:rFonts w:eastAsia="Arial" w:cstheme="minorHAnsi"/>
          <w:color w:val="000000"/>
          <w:sz w:val="22"/>
          <w:lang w:val="es-CO"/>
        </w:rPr>
      </w:pPr>
    </w:p>
    <w:p w14:paraId="22C91C85" w14:textId="5E5A5B9A" w:rsidR="000005F8" w:rsidRDefault="000005F8" w:rsidP="000005F8">
      <w:pPr>
        <w:pStyle w:val="ListParagraph"/>
        <w:numPr>
          <w:ilvl w:val="0"/>
          <w:numId w:val="40"/>
        </w:numPr>
        <w:spacing w:after="0" w:line="240" w:lineRule="auto"/>
        <w:rPr>
          <w:rFonts w:eastAsia="Arial" w:cstheme="minorHAnsi"/>
          <w:color w:val="000000"/>
          <w:sz w:val="22"/>
          <w:lang w:val="es-CO"/>
        </w:rPr>
      </w:pPr>
      <w:r w:rsidRPr="006F57E7">
        <w:rPr>
          <w:rFonts w:eastAsia="Arial" w:cstheme="minorHAnsi"/>
          <w:color w:val="000000"/>
          <w:sz w:val="22"/>
          <w:lang w:val="es-CO"/>
        </w:rPr>
        <w:t xml:space="preserve">Comparte el modelo de carta global con tus simpatizantes y redes juveniles </w:t>
      </w:r>
      <w:proofErr w:type="gramStart"/>
      <w:r w:rsidRPr="006F57E7">
        <w:rPr>
          <w:rFonts w:eastAsia="Arial" w:cstheme="minorHAnsi"/>
          <w:color w:val="000000"/>
          <w:sz w:val="22"/>
          <w:lang w:val="es-CO"/>
        </w:rPr>
        <w:t>animándoles</w:t>
      </w:r>
      <w:proofErr w:type="gramEnd"/>
      <w:r w:rsidRPr="006F57E7">
        <w:rPr>
          <w:rFonts w:eastAsia="Arial" w:cstheme="minorHAnsi"/>
          <w:color w:val="000000"/>
          <w:sz w:val="22"/>
          <w:lang w:val="es-CO"/>
        </w:rPr>
        <w:t xml:space="preserve"> a enviar la carta al objetivo nacional de la campaña identificado. Puedes compartir el modelo de carta a través de la plantilla global del boletín de noticias por correo electrónico y cargando el modelo de carta en el sitio web de tus oficinas nacionales para que los simpatizantes nacionales puedan acceder a él. O puedes dirigir a los simpatizantes a la plantilla de carta en el sitio web global de PI (</w:t>
      </w:r>
      <w:hyperlink r:id="rId11" w:history="1">
        <w:r w:rsidRPr="006F57E7">
          <w:rPr>
            <w:rStyle w:val="Hyperlink"/>
            <w:rFonts w:eastAsia="Arial" w:cstheme="minorHAnsi"/>
            <w:sz w:val="22"/>
            <w:lang w:val="es-CO"/>
          </w:rPr>
          <w:t>http://plan-international.org/dear-leaders</w:t>
        </w:r>
      </w:hyperlink>
      <w:r w:rsidRPr="006F57E7">
        <w:rPr>
          <w:rFonts w:eastAsia="Arial" w:cstheme="minorHAnsi"/>
          <w:color w:val="000000"/>
          <w:sz w:val="22"/>
          <w:lang w:val="es-CO"/>
        </w:rPr>
        <w:t xml:space="preserve">  disponible el 30 de enero).</w:t>
      </w:r>
    </w:p>
    <w:p w14:paraId="4B7904BA" w14:textId="77777777" w:rsidR="006F57E7" w:rsidRPr="006F57E7" w:rsidRDefault="006F57E7" w:rsidP="006F57E7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Arial" w:cstheme="minorHAnsi"/>
          <w:color w:val="000000"/>
          <w:sz w:val="22"/>
          <w:lang w:val="es-CO"/>
        </w:rPr>
      </w:pPr>
    </w:p>
    <w:p w14:paraId="26EB8ED5" w14:textId="7CB72EFB" w:rsidR="000005F8" w:rsidRDefault="000005F8" w:rsidP="000005F8">
      <w:pPr>
        <w:pStyle w:val="ListParagraph"/>
        <w:numPr>
          <w:ilvl w:val="0"/>
          <w:numId w:val="40"/>
        </w:numPr>
        <w:spacing w:after="0" w:line="240" w:lineRule="auto"/>
        <w:rPr>
          <w:rFonts w:eastAsia="Arial" w:cstheme="minorHAnsi"/>
          <w:color w:val="000000"/>
          <w:sz w:val="22"/>
          <w:lang w:val="es-CO"/>
        </w:rPr>
      </w:pPr>
      <w:r w:rsidRPr="006F57E7">
        <w:rPr>
          <w:rFonts w:eastAsia="Arial" w:cstheme="minorHAnsi"/>
          <w:color w:val="000000"/>
          <w:sz w:val="22"/>
          <w:lang w:val="es-CO"/>
        </w:rPr>
        <w:t xml:space="preserve">Registre el número de descargas de cartas de su sitio web y no olvide pedir a sus simpatizantes que envíen un CC a </w:t>
      </w:r>
      <w:hyperlink r:id="rId12" w:history="1">
        <w:r w:rsidRPr="006F57E7">
          <w:rPr>
            <w:rStyle w:val="Hyperlink"/>
            <w:rFonts w:eastAsia="Arial" w:cstheme="minorHAnsi"/>
            <w:sz w:val="22"/>
            <w:lang w:val="es-CO"/>
          </w:rPr>
          <w:t>GirlsGetEqual@plan-international.org</w:t>
        </w:r>
      </w:hyperlink>
      <w:r w:rsidRPr="006F57E7">
        <w:rPr>
          <w:rFonts w:eastAsia="Arial" w:cstheme="minorHAnsi"/>
          <w:color w:val="000000"/>
          <w:sz w:val="22"/>
          <w:lang w:val="es-CO"/>
        </w:rPr>
        <w:t xml:space="preserve">  para que podamos hacer un seguimiento de las acciones. </w:t>
      </w:r>
    </w:p>
    <w:p w14:paraId="1A92441A" w14:textId="77777777" w:rsidR="006F57E7" w:rsidRPr="006F57E7" w:rsidRDefault="006F57E7" w:rsidP="006F57E7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eastAsia="Arial" w:cstheme="minorHAnsi"/>
          <w:color w:val="000000"/>
          <w:sz w:val="22"/>
          <w:lang w:val="es-CO"/>
        </w:rPr>
      </w:pPr>
    </w:p>
    <w:p w14:paraId="1857D331" w14:textId="6818A5AC" w:rsidR="000005F8" w:rsidRPr="006F57E7" w:rsidRDefault="000005F8" w:rsidP="000005F8">
      <w:pPr>
        <w:pStyle w:val="ListParagraph"/>
        <w:numPr>
          <w:ilvl w:val="0"/>
          <w:numId w:val="40"/>
        </w:numPr>
        <w:spacing w:after="0" w:line="240" w:lineRule="auto"/>
        <w:rPr>
          <w:rFonts w:eastAsia="Arial" w:cstheme="minorHAnsi"/>
          <w:color w:val="000000"/>
          <w:sz w:val="22"/>
          <w:lang w:val="es-CO"/>
        </w:rPr>
      </w:pPr>
      <w:r w:rsidRPr="006F57E7">
        <w:rPr>
          <w:rFonts w:eastAsia="Arial" w:cstheme="minorHAnsi"/>
          <w:color w:val="000000"/>
          <w:sz w:val="22"/>
          <w:lang w:val="es-CO"/>
        </w:rPr>
        <w:t xml:space="preserve">Comparte cualquier actividad con </w:t>
      </w:r>
      <w:hyperlink r:id="rId13" w:history="1">
        <w:r w:rsidRPr="006F57E7">
          <w:rPr>
            <w:rStyle w:val="Hyperlink"/>
            <w:rFonts w:eastAsia="Arial" w:cstheme="minorHAnsi"/>
            <w:sz w:val="22"/>
            <w:lang w:val="es-CO"/>
          </w:rPr>
          <w:t>Khadijah.Turner@plan-international.org</w:t>
        </w:r>
      </w:hyperlink>
      <w:r w:rsidRPr="006F57E7">
        <w:rPr>
          <w:rFonts w:eastAsia="Arial" w:cstheme="minorHAnsi"/>
          <w:color w:val="000000"/>
          <w:sz w:val="22"/>
          <w:lang w:val="es-CO"/>
        </w:rPr>
        <w:t xml:space="preserve">  </w:t>
      </w:r>
    </w:p>
    <w:p w14:paraId="7E558D62" w14:textId="77777777" w:rsidR="000005F8" w:rsidRPr="006F57E7" w:rsidRDefault="000005F8" w:rsidP="000005F8">
      <w:pPr>
        <w:spacing w:after="0" w:line="240" w:lineRule="auto"/>
        <w:rPr>
          <w:rFonts w:eastAsia="Arial" w:cstheme="minorHAnsi"/>
          <w:color w:val="000000"/>
          <w:sz w:val="22"/>
          <w:lang w:val="es-CO"/>
        </w:rPr>
      </w:pPr>
    </w:p>
    <w:p w14:paraId="7C4DAD1A" w14:textId="337A8538" w:rsidR="000005F8" w:rsidRPr="006F57E7" w:rsidRDefault="000005F8" w:rsidP="000005F8">
      <w:pPr>
        <w:spacing w:after="0" w:line="240" w:lineRule="auto"/>
        <w:rPr>
          <w:rFonts w:eastAsia="Arial" w:cstheme="minorHAnsi"/>
          <w:color w:val="000000"/>
          <w:sz w:val="22"/>
          <w:u w:val="single"/>
        </w:rPr>
      </w:pPr>
      <w:proofErr w:type="spellStart"/>
      <w:r w:rsidRPr="006F57E7">
        <w:rPr>
          <w:rFonts w:eastAsia="Arial" w:cstheme="minorHAnsi"/>
          <w:color w:val="000000"/>
          <w:sz w:val="22"/>
          <w:u w:val="single"/>
        </w:rPr>
        <w:t>Otros</w:t>
      </w:r>
      <w:proofErr w:type="spellEnd"/>
      <w:r w:rsidRPr="006F57E7">
        <w:rPr>
          <w:rFonts w:eastAsia="Arial" w:cstheme="minorHAnsi"/>
          <w:color w:val="000000"/>
          <w:sz w:val="22"/>
          <w:u w:val="single"/>
        </w:rPr>
        <w:t xml:space="preserve"> </w:t>
      </w:r>
      <w:proofErr w:type="spellStart"/>
      <w:r w:rsidRPr="006F57E7">
        <w:rPr>
          <w:rFonts w:eastAsia="Arial" w:cstheme="minorHAnsi"/>
          <w:color w:val="000000"/>
          <w:sz w:val="22"/>
          <w:u w:val="single"/>
        </w:rPr>
        <w:t>recursos</w:t>
      </w:r>
      <w:proofErr w:type="spellEnd"/>
      <w:r w:rsidRPr="006F57E7">
        <w:rPr>
          <w:rFonts w:eastAsia="Arial" w:cstheme="minorHAnsi"/>
          <w:color w:val="000000"/>
          <w:sz w:val="22"/>
          <w:u w:val="single"/>
        </w:rPr>
        <w:t xml:space="preserve">: </w:t>
      </w:r>
    </w:p>
    <w:p w14:paraId="7872673C" w14:textId="77777777" w:rsidR="000005F8" w:rsidRPr="006F57E7" w:rsidRDefault="000005F8" w:rsidP="000005F8">
      <w:pPr>
        <w:spacing w:after="0" w:line="240" w:lineRule="auto"/>
        <w:rPr>
          <w:rFonts w:eastAsia="Arial" w:cstheme="minorHAnsi"/>
          <w:color w:val="000000"/>
          <w:sz w:val="22"/>
        </w:rPr>
      </w:pPr>
    </w:p>
    <w:p w14:paraId="7F3C325D" w14:textId="1BD6ACC9" w:rsidR="00573AAB" w:rsidRPr="006F57E7" w:rsidRDefault="00000000" w:rsidP="00573AAB">
      <w:pPr>
        <w:pStyle w:val="intro"/>
        <w:numPr>
          <w:ilvl w:val="0"/>
          <w:numId w:val="37"/>
        </w:numPr>
        <w:rPr>
          <w:rFonts w:cstheme="minorHAnsi"/>
          <w:b w:val="0"/>
          <w:bCs/>
          <w:sz w:val="22"/>
        </w:rPr>
      </w:pPr>
      <w:hyperlink r:id="rId14" w:anchor="dear-leaders-write-to-your-decision-maker-action" w:history="1">
        <w:r w:rsidR="00573AAB" w:rsidRPr="006F57E7">
          <w:rPr>
            <w:rStyle w:val="Hyperlink"/>
            <w:rFonts w:cstheme="minorHAnsi"/>
            <w:b w:val="0"/>
            <w:bCs/>
            <w:sz w:val="22"/>
          </w:rPr>
          <w:t>Equal Power Now campaign toolkit</w:t>
        </w:r>
      </w:hyperlink>
      <w:r w:rsidR="00573AAB" w:rsidRPr="006F57E7">
        <w:rPr>
          <w:rFonts w:cstheme="minorHAnsi"/>
          <w:b w:val="0"/>
          <w:bCs/>
          <w:sz w:val="22"/>
        </w:rPr>
        <w:t xml:space="preserve"> </w:t>
      </w:r>
    </w:p>
    <w:p w14:paraId="43652946" w14:textId="746547F0" w:rsidR="00573AAB" w:rsidRPr="006F57E7" w:rsidRDefault="00573AAB" w:rsidP="00573AAB">
      <w:pPr>
        <w:pStyle w:val="ListParagraph"/>
        <w:numPr>
          <w:ilvl w:val="0"/>
          <w:numId w:val="37"/>
        </w:numPr>
        <w:spacing w:after="160" w:line="259" w:lineRule="auto"/>
        <w:rPr>
          <w:rFonts w:eastAsia="Arial" w:cstheme="minorHAnsi"/>
          <w:sz w:val="22"/>
        </w:rPr>
      </w:pPr>
      <w:r w:rsidRPr="006F57E7">
        <w:rPr>
          <w:rFonts w:eastAsia="Arial" w:cstheme="minorHAnsi"/>
          <w:sz w:val="22"/>
        </w:rPr>
        <w:t xml:space="preserve">Letter template - </w:t>
      </w:r>
      <w:r w:rsidR="00D554C7" w:rsidRPr="006F57E7">
        <w:rPr>
          <w:rFonts w:eastAsia="Arial" w:cstheme="minorHAnsi"/>
          <w:sz w:val="22"/>
        </w:rPr>
        <w:t>national</w:t>
      </w:r>
      <w:r w:rsidRPr="006F57E7">
        <w:rPr>
          <w:rFonts w:eastAsia="Arial" w:cstheme="minorHAnsi"/>
          <w:sz w:val="22"/>
        </w:rPr>
        <w:t xml:space="preserve"> (in Eng, Fr, </w:t>
      </w:r>
      <w:proofErr w:type="spellStart"/>
      <w:r w:rsidRPr="006F57E7">
        <w:rPr>
          <w:rFonts w:eastAsia="Arial" w:cstheme="minorHAnsi"/>
          <w:sz w:val="22"/>
        </w:rPr>
        <w:t>Sp</w:t>
      </w:r>
      <w:proofErr w:type="spellEnd"/>
      <w:r w:rsidRPr="006F57E7">
        <w:rPr>
          <w:rFonts w:eastAsia="Arial" w:cstheme="minorHAnsi"/>
          <w:sz w:val="22"/>
        </w:rPr>
        <w:t>)</w:t>
      </w:r>
    </w:p>
    <w:p w14:paraId="1947FF16" w14:textId="77777777" w:rsidR="00573AAB" w:rsidRPr="006F57E7" w:rsidRDefault="00573AAB" w:rsidP="00573AAB">
      <w:pPr>
        <w:pStyle w:val="ListParagraph"/>
        <w:numPr>
          <w:ilvl w:val="0"/>
          <w:numId w:val="37"/>
        </w:numPr>
        <w:spacing w:after="160" w:line="259" w:lineRule="auto"/>
        <w:rPr>
          <w:rFonts w:eastAsia="Arial" w:cstheme="minorHAnsi"/>
          <w:sz w:val="22"/>
        </w:rPr>
      </w:pPr>
      <w:r w:rsidRPr="006F57E7">
        <w:rPr>
          <w:rFonts w:eastAsia="Arial" w:cstheme="minorHAnsi"/>
          <w:sz w:val="22"/>
        </w:rPr>
        <w:t>Email newsletter template – global (Eng)</w:t>
      </w:r>
    </w:p>
    <w:p w14:paraId="566FB452" w14:textId="77777777" w:rsidR="00573AAB" w:rsidRPr="006F57E7" w:rsidRDefault="00573AAB" w:rsidP="00573AAB">
      <w:pPr>
        <w:pStyle w:val="ListParagraph"/>
        <w:numPr>
          <w:ilvl w:val="0"/>
          <w:numId w:val="38"/>
        </w:numPr>
        <w:spacing w:line="240" w:lineRule="auto"/>
        <w:rPr>
          <w:rFonts w:eastAsia="Arial" w:cstheme="minorHAnsi"/>
          <w:color w:val="auto"/>
          <w:sz w:val="22"/>
        </w:rPr>
      </w:pPr>
      <w:r w:rsidRPr="006F57E7">
        <w:rPr>
          <w:rFonts w:eastAsia="Arial" w:cstheme="minorHAnsi"/>
          <w:sz w:val="22"/>
        </w:rPr>
        <w:t xml:space="preserve">Email newsletter template – national (Eng, Fr, </w:t>
      </w:r>
      <w:proofErr w:type="spellStart"/>
      <w:r w:rsidRPr="006F57E7">
        <w:rPr>
          <w:rFonts w:eastAsia="Arial" w:cstheme="minorHAnsi"/>
          <w:sz w:val="22"/>
        </w:rPr>
        <w:t>Sp</w:t>
      </w:r>
      <w:proofErr w:type="spellEnd"/>
      <w:r w:rsidRPr="006F57E7">
        <w:rPr>
          <w:rFonts w:eastAsia="Arial" w:cstheme="minorHAnsi"/>
          <w:sz w:val="22"/>
        </w:rPr>
        <w:t>)</w:t>
      </w:r>
      <w:r w:rsidRPr="006F57E7">
        <w:rPr>
          <w:rFonts w:eastAsia="Arial" w:cstheme="minorHAnsi"/>
          <w:color w:val="auto"/>
          <w:sz w:val="22"/>
        </w:rPr>
        <w:t xml:space="preserve"> </w:t>
      </w:r>
    </w:p>
    <w:p w14:paraId="09E96B23" w14:textId="77777777" w:rsidR="00573AAB" w:rsidRPr="006F57E7" w:rsidRDefault="00573AAB" w:rsidP="00573AAB">
      <w:pPr>
        <w:pStyle w:val="ListParagraph"/>
        <w:numPr>
          <w:ilvl w:val="0"/>
          <w:numId w:val="38"/>
        </w:numPr>
        <w:spacing w:line="240" w:lineRule="auto"/>
        <w:rPr>
          <w:rFonts w:eastAsia="Arial" w:cstheme="minorHAnsi"/>
          <w:color w:val="auto"/>
          <w:sz w:val="22"/>
        </w:rPr>
      </w:pPr>
      <w:r w:rsidRPr="006F57E7">
        <w:rPr>
          <w:rFonts w:eastAsia="Arial" w:cstheme="minorHAnsi"/>
          <w:color w:val="auto"/>
          <w:sz w:val="22"/>
        </w:rPr>
        <w:t>Social media messages</w:t>
      </w:r>
    </w:p>
    <w:p w14:paraId="4545C803" w14:textId="784B6917" w:rsidR="00573AAB" w:rsidRPr="006F57E7" w:rsidRDefault="00573AAB" w:rsidP="00573AAB">
      <w:pPr>
        <w:pStyle w:val="ListParagraph"/>
        <w:numPr>
          <w:ilvl w:val="0"/>
          <w:numId w:val="38"/>
        </w:numPr>
        <w:spacing w:line="240" w:lineRule="auto"/>
        <w:rPr>
          <w:rFonts w:eastAsia="Arial" w:cstheme="minorHAnsi"/>
          <w:color w:val="auto"/>
          <w:sz w:val="22"/>
        </w:rPr>
      </w:pPr>
      <w:r w:rsidRPr="006F57E7">
        <w:rPr>
          <w:rFonts w:eastAsia="Arial" w:cstheme="minorHAnsi"/>
          <w:color w:val="auto"/>
          <w:sz w:val="22"/>
        </w:rPr>
        <w:t>3 x graphics + 1 x gif – how to get involved</w:t>
      </w:r>
      <w:r w:rsidR="006F57E7">
        <w:rPr>
          <w:rFonts w:eastAsia="Arial" w:cstheme="minorHAnsi"/>
          <w:color w:val="auto"/>
          <w:sz w:val="22"/>
        </w:rPr>
        <w:t>.</w:t>
      </w:r>
    </w:p>
    <w:p w14:paraId="29AE399A" w14:textId="77777777" w:rsidR="0083662C" w:rsidRPr="006F57E7" w:rsidRDefault="0083662C" w:rsidP="00573AAB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rFonts w:eastAsia="Arial" w:cstheme="minorHAnsi"/>
          <w:sz w:val="22"/>
        </w:rPr>
      </w:pPr>
    </w:p>
    <w:p w14:paraId="7BD38AC7" w14:textId="77777777" w:rsidR="00FB6CA5" w:rsidRPr="006F57E7" w:rsidRDefault="00FB6CA5" w:rsidP="00573AAB">
      <w:pPr>
        <w:pStyle w:val="ListParagraph"/>
        <w:numPr>
          <w:ilvl w:val="0"/>
          <w:numId w:val="0"/>
        </w:numPr>
        <w:spacing w:after="160" w:line="259" w:lineRule="auto"/>
        <w:ind w:left="720"/>
        <w:rPr>
          <w:rFonts w:eastAsia="Arial" w:cstheme="minorHAnsi"/>
          <w:sz w:val="22"/>
        </w:rPr>
      </w:pPr>
    </w:p>
    <w:p w14:paraId="5FD0AC63" w14:textId="77777777" w:rsidR="006F57E7" w:rsidRDefault="006F57E7" w:rsidP="000F5346">
      <w:pPr>
        <w:pStyle w:val="Heading2"/>
        <w:rPr>
          <w:rFonts w:cstheme="minorHAnsi"/>
          <w:sz w:val="22"/>
          <w:szCs w:val="22"/>
          <w:lang w:val="es-CO"/>
        </w:rPr>
      </w:pPr>
    </w:p>
    <w:p w14:paraId="41DA3A14" w14:textId="77777777" w:rsidR="006F57E7" w:rsidRDefault="006F57E7" w:rsidP="005B7860">
      <w:pPr>
        <w:spacing w:after="0" w:line="240" w:lineRule="auto"/>
        <w:rPr>
          <w:rFonts w:eastAsiaTheme="majorEastAsia" w:cstheme="minorHAnsi"/>
          <w:b/>
          <w:bCs/>
          <w:caps/>
          <w:color w:val="004EB6" w:themeColor="accent1"/>
          <w:sz w:val="22"/>
          <w:lang w:val="es-CO"/>
        </w:rPr>
      </w:pPr>
    </w:p>
    <w:p w14:paraId="0251AE33" w14:textId="5EF3964F" w:rsidR="005B7860" w:rsidRPr="006F57E7" w:rsidRDefault="005B7860" w:rsidP="006F57E7">
      <w:pPr>
        <w:spacing w:after="0" w:line="240" w:lineRule="auto"/>
        <w:jc w:val="center"/>
        <w:rPr>
          <w:rFonts w:eastAsiaTheme="majorEastAsia" w:cstheme="minorHAnsi"/>
          <w:b/>
          <w:bCs/>
          <w:caps/>
          <w:color w:val="004EB6" w:themeColor="accent1"/>
          <w:sz w:val="28"/>
          <w:szCs w:val="28"/>
          <w:lang w:val="es-CO"/>
        </w:rPr>
      </w:pPr>
      <w:r w:rsidRPr="006F57E7">
        <w:rPr>
          <w:rFonts w:eastAsiaTheme="majorEastAsia" w:cstheme="minorHAnsi"/>
          <w:b/>
          <w:bCs/>
          <w:caps/>
          <w:color w:val="004EB6" w:themeColor="accent1"/>
          <w:sz w:val="28"/>
          <w:szCs w:val="28"/>
          <w:lang w:val="es-CO"/>
        </w:rPr>
        <w:t>MODELO DE CARTA DE LA CAMPAÑA MUNDIAL</w:t>
      </w:r>
    </w:p>
    <w:p w14:paraId="6A09E2BD" w14:textId="77777777" w:rsidR="004C3203" w:rsidRPr="006F57E7" w:rsidRDefault="004C3203" w:rsidP="004C3203">
      <w:pPr>
        <w:spacing w:after="0" w:line="240" w:lineRule="auto"/>
        <w:rPr>
          <w:rFonts w:eastAsia="Calibri" w:cstheme="minorHAnsi"/>
          <w:b/>
          <w:bCs/>
          <w:color w:val="auto"/>
          <w:sz w:val="22"/>
          <w:lang w:val="es-CO"/>
        </w:rPr>
      </w:pPr>
    </w:p>
    <w:p w14:paraId="277794AB" w14:textId="77777777" w:rsidR="00FD062E" w:rsidRPr="006F57E7" w:rsidRDefault="00FD062E" w:rsidP="00FD062E">
      <w:pPr>
        <w:spacing w:after="0" w:line="240" w:lineRule="auto"/>
        <w:rPr>
          <w:rFonts w:eastAsia="Calibri" w:cstheme="minorHAnsi"/>
          <w:i/>
          <w:iCs/>
          <w:color w:val="auto"/>
          <w:sz w:val="22"/>
          <w:lang w:val="es-ES"/>
        </w:rPr>
      </w:pPr>
      <w:r w:rsidRPr="006F57E7">
        <w:rPr>
          <w:rFonts w:eastAsia="Calibri" w:cstheme="minorHAnsi"/>
          <w:i/>
          <w:color w:val="auto"/>
          <w:sz w:val="22"/>
          <w:lang w:val="es-ES"/>
        </w:rPr>
        <w:t xml:space="preserve">Aquí tiene una plantilla que puede enviar a su público objetivo de campaña nacional o internacional, pidiéndole que actúe a favor de Niñas Al Poder. Se podría tratar de un líder local o de un responsable político en el Gobierno (por ejemplo, la respuesta del </w:t>
      </w:r>
      <w:proofErr w:type="gramStart"/>
      <w:r w:rsidRPr="006F57E7">
        <w:rPr>
          <w:rFonts w:eastAsia="Calibri" w:cstheme="minorHAnsi"/>
          <w:i/>
          <w:color w:val="auto"/>
          <w:sz w:val="22"/>
          <w:lang w:val="es-ES"/>
        </w:rPr>
        <w:t>Ministro</w:t>
      </w:r>
      <w:proofErr w:type="gramEnd"/>
      <w:r w:rsidRPr="006F57E7">
        <w:rPr>
          <w:rFonts w:eastAsia="Calibri" w:cstheme="minorHAnsi"/>
          <w:i/>
          <w:color w:val="auto"/>
          <w:sz w:val="22"/>
          <w:lang w:val="es-ES"/>
        </w:rPr>
        <w:t xml:space="preserve"> de Juventud y de Género). </w:t>
      </w:r>
    </w:p>
    <w:p w14:paraId="318F20F7" w14:textId="77777777" w:rsidR="00FD062E" w:rsidRPr="006F57E7" w:rsidRDefault="00FD062E" w:rsidP="00FD062E">
      <w:pPr>
        <w:spacing w:after="0" w:line="240" w:lineRule="auto"/>
        <w:rPr>
          <w:rFonts w:eastAsia="Calibri" w:cstheme="minorHAnsi"/>
          <w:color w:val="auto"/>
          <w:sz w:val="22"/>
          <w:lang w:val="es-ES"/>
        </w:rPr>
      </w:pPr>
    </w:p>
    <w:p w14:paraId="5AF06A16" w14:textId="77777777" w:rsidR="00FD062E" w:rsidRPr="006F57E7" w:rsidRDefault="00FD062E" w:rsidP="00FD062E">
      <w:pPr>
        <w:spacing w:after="0" w:line="240" w:lineRule="auto"/>
        <w:rPr>
          <w:rFonts w:eastAsia="Calibri" w:cstheme="minorHAnsi"/>
          <w:b/>
          <w:bCs/>
          <w:color w:val="auto"/>
          <w:sz w:val="22"/>
          <w:lang w:val="es-ES"/>
        </w:rPr>
      </w:pPr>
      <w:r w:rsidRPr="006F57E7">
        <w:rPr>
          <w:rFonts w:eastAsia="Calibri" w:cstheme="minorHAnsi"/>
          <w:b/>
          <w:color w:val="auto"/>
          <w:sz w:val="22"/>
          <w:lang w:val="es-ES"/>
        </w:rPr>
        <w:t>Texto del asunto: ¿Qué harías para garantizar Niñas con Igualdad, Niñas Al Poder?</w:t>
      </w:r>
    </w:p>
    <w:p w14:paraId="5422BD56" w14:textId="05CE279E" w:rsidR="00FD062E" w:rsidRPr="006F57E7" w:rsidRDefault="00FD062E" w:rsidP="00FD062E">
      <w:pPr>
        <w:spacing w:after="0" w:line="240" w:lineRule="auto"/>
        <w:rPr>
          <w:rFonts w:eastAsia="Calibri" w:cstheme="minorHAnsi"/>
          <w:b/>
          <w:bCs/>
          <w:color w:val="auto"/>
          <w:sz w:val="22"/>
          <w:lang w:val="es-ES"/>
        </w:rPr>
      </w:pPr>
      <w:r w:rsidRPr="006F57E7">
        <w:rPr>
          <w:rFonts w:eastAsia="Calibri" w:cstheme="minorHAnsi"/>
          <w:b/>
          <w:color w:val="auto"/>
          <w:sz w:val="22"/>
          <w:lang w:val="es-ES"/>
        </w:rPr>
        <w:t xml:space="preserve">CC: </w:t>
      </w:r>
      <w:hyperlink r:id="rId15" w:history="1">
        <w:r w:rsidR="005B7860" w:rsidRPr="006F57E7">
          <w:rPr>
            <w:rStyle w:val="Hyperlink"/>
            <w:rFonts w:eastAsia="Calibri" w:cstheme="minorHAnsi"/>
            <w:b/>
            <w:sz w:val="22"/>
            <w:lang w:val="es-ES"/>
          </w:rPr>
          <w:t>GirlsGetEqual@plan-international.org</w:t>
        </w:r>
      </w:hyperlink>
      <w:r w:rsidR="005B7860" w:rsidRPr="006F57E7">
        <w:rPr>
          <w:rFonts w:eastAsia="Calibri" w:cstheme="minorHAnsi"/>
          <w:b/>
          <w:color w:val="auto"/>
          <w:sz w:val="22"/>
          <w:lang w:val="es-ES"/>
        </w:rPr>
        <w:t xml:space="preserve"> </w:t>
      </w:r>
    </w:p>
    <w:p w14:paraId="53C662EF" w14:textId="77777777" w:rsidR="00FD062E" w:rsidRPr="006F57E7" w:rsidRDefault="00FD062E" w:rsidP="00FD062E">
      <w:pPr>
        <w:spacing w:after="0" w:line="240" w:lineRule="auto"/>
        <w:rPr>
          <w:rFonts w:eastAsia="Calibri" w:cstheme="minorHAnsi"/>
          <w:color w:val="auto"/>
          <w:sz w:val="22"/>
          <w:lang w:val="es-ES"/>
        </w:rPr>
      </w:pPr>
    </w:p>
    <w:p w14:paraId="7CCE4ABB" w14:textId="77777777" w:rsidR="00FD062E" w:rsidRPr="006F57E7" w:rsidRDefault="00FD062E" w:rsidP="00FD062E">
      <w:pPr>
        <w:spacing w:after="0" w:line="240" w:lineRule="auto"/>
        <w:rPr>
          <w:rFonts w:eastAsia="Calibri" w:cstheme="minorHAnsi"/>
          <w:color w:val="auto"/>
          <w:sz w:val="22"/>
          <w:lang w:val="es-ES"/>
        </w:rPr>
      </w:pPr>
      <w:r w:rsidRPr="006F57E7">
        <w:rPr>
          <w:rFonts w:eastAsia="Calibri" w:cstheme="minorHAnsi"/>
          <w:color w:val="auto"/>
          <w:sz w:val="22"/>
          <w:lang w:val="es-ES"/>
        </w:rPr>
        <w:lastRenderedPageBreak/>
        <w:t>Querido (a) Líder mundial [</w:t>
      </w:r>
      <w:r w:rsidRPr="006F57E7">
        <w:rPr>
          <w:rFonts w:eastAsia="Calibri" w:cstheme="minorHAnsi"/>
          <w:color w:val="FF0000"/>
          <w:sz w:val="22"/>
          <w:lang w:val="es-ES"/>
        </w:rPr>
        <w:t>puede insertar aquí el nombre de un responsable político en específico</w:t>
      </w:r>
      <w:r w:rsidRPr="006F57E7">
        <w:rPr>
          <w:rFonts w:eastAsia="Calibri" w:cstheme="minorHAnsi"/>
          <w:color w:val="auto"/>
          <w:sz w:val="22"/>
          <w:lang w:val="es-ES"/>
        </w:rPr>
        <w:t>],</w:t>
      </w:r>
    </w:p>
    <w:p w14:paraId="1115D4F5" w14:textId="77777777" w:rsidR="00FD062E" w:rsidRPr="006F57E7" w:rsidRDefault="00FD062E" w:rsidP="00FD062E">
      <w:pPr>
        <w:spacing w:after="0" w:line="240" w:lineRule="auto"/>
        <w:rPr>
          <w:rFonts w:eastAsia="Calibri" w:cstheme="minorHAnsi"/>
          <w:color w:val="auto"/>
          <w:sz w:val="22"/>
          <w:lang w:val="es-ES"/>
        </w:rPr>
      </w:pPr>
    </w:p>
    <w:p w14:paraId="0D977993" w14:textId="361D0C3F" w:rsidR="00FD062E" w:rsidRDefault="00FD062E" w:rsidP="00FD062E">
      <w:pPr>
        <w:spacing w:after="0" w:line="240" w:lineRule="auto"/>
        <w:rPr>
          <w:rFonts w:eastAsia="Calibri" w:cstheme="minorHAnsi"/>
          <w:color w:val="auto"/>
          <w:sz w:val="22"/>
          <w:lang w:val="es-ES"/>
        </w:rPr>
      </w:pPr>
      <w:r w:rsidRPr="006F57E7">
        <w:rPr>
          <w:rFonts w:eastAsia="Calibri" w:cstheme="minorHAnsi"/>
          <w:color w:val="auto"/>
          <w:sz w:val="22"/>
          <w:lang w:val="es-ES"/>
        </w:rPr>
        <w:t>Las niñas son sujetos políticos. Aunque, muy a menudo, se las excluye de las tomas de decisiones que las afectan tanto en sus hogares, escuelas, comunidades y como en las esferas del poder.</w:t>
      </w:r>
    </w:p>
    <w:p w14:paraId="136B9BB7" w14:textId="77777777" w:rsidR="006F57E7" w:rsidRPr="006F57E7" w:rsidRDefault="006F57E7" w:rsidP="00FD062E">
      <w:pPr>
        <w:spacing w:after="0" w:line="240" w:lineRule="auto"/>
        <w:rPr>
          <w:rFonts w:eastAsia="Calibri" w:cstheme="minorHAnsi"/>
          <w:color w:val="auto"/>
          <w:sz w:val="22"/>
          <w:lang w:val="es-ES"/>
        </w:rPr>
      </w:pPr>
    </w:p>
    <w:p w14:paraId="071FA338" w14:textId="77777777" w:rsidR="00FD062E" w:rsidRPr="006F57E7" w:rsidRDefault="00FD062E" w:rsidP="00FD062E">
      <w:pPr>
        <w:spacing w:after="0" w:line="240" w:lineRule="auto"/>
        <w:rPr>
          <w:rFonts w:eastAsia="Calibri" w:cstheme="minorHAnsi"/>
          <w:b/>
          <w:bCs/>
          <w:color w:val="auto"/>
          <w:sz w:val="22"/>
          <w:lang w:val="es-ES"/>
        </w:rPr>
      </w:pPr>
      <w:r w:rsidRPr="006F57E7">
        <w:rPr>
          <w:rFonts w:eastAsia="Calibri" w:cstheme="minorHAnsi"/>
          <w:color w:val="auto"/>
          <w:sz w:val="22"/>
          <w:lang w:val="es-ES"/>
        </w:rPr>
        <w:t xml:space="preserve">Este 8 de marzo, Día Internacional de la Mujer, </w:t>
      </w:r>
      <w:r w:rsidRPr="006F57E7">
        <w:rPr>
          <w:rFonts w:eastAsia="Calibri" w:cstheme="minorHAnsi"/>
          <w:b/>
          <w:color w:val="auto"/>
          <w:sz w:val="22"/>
          <w:lang w:val="es-ES"/>
        </w:rPr>
        <w:t>solidarízate con las niñas de [</w:t>
      </w:r>
      <w:r w:rsidRPr="006F57E7">
        <w:rPr>
          <w:rFonts w:eastAsia="Calibri" w:cstheme="minorHAnsi"/>
          <w:b/>
          <w:color w:val="FF0000"/>
          <w:sz w:val="22"/>
          <w:lang w:val="es-ES"/>
        </w:rPr>
        <w:t>país</w:t>
      </w:r>
      <w:r w:rsidRPr="006F57E7">
        <w:rPr>
          <w:rFonts w:eastAsia="Calibri" w:cstheme="minorHAnsi"/>
          <w:b/>
          <w:color w:val="auto"/>
          <w:sz w:val="22"/>
          <w:lang w:val="es-ES"/>
        </w:rPr>
        <w:t xml:space="preserve">] y apoya sus derechos fundamentales para participar en la toma de decisiones. </w:t>
      </w:r>
    </w:p>
    <w:p w14:paraId="63C55244" w14:textId="77777777" w:rsidR="00FD062E" w:rsidRPr="006F57E7" w:rsidRDefault="00FD062E" w:rsidP="00FD062E">
      <w:pPr>
        <w:spacing w:after="0" w:line="240" w:lineRule="auto"/>
        <w:rPr>
          <w:rFonts w:eastAsia="Calibri" w:cstheme="minorHAnsi"/>
          <w:b/>
          <w:bCs/>
          <w:color w:val="auto"/>
          <w:sz w:val="22"/>
          <w:lang w:val="es-ES"/>
        </w:rPr>
      </w:pPr>
    </w:p>
    <w:p w14:paraId="23F1DA04" w14:textId="77777777" w:rsidR="00FD062E" w:rsidRPr="006F57E7" w:rsidRDefault="00FD062E" w:rsidP="00FD062E">
      <w:pPr>
        <w:spacing w:after="0" w:line="240" w:lineRule="auto"/>
        <w:rPr>
          <w:rFonts w:eastAsia="Calibri" w:cstheme="minorHAnsi"/>
          <w:b/>
          <w:bCs/>
          <w:color w:val="auto"/>
          <w:sz w:val="22"/>
          <w:lang w:val="es-ES"/>
        </w:rPr>
      </w:pPr>
      <w:r w:rsidRPr="006F57E7">
        <w:rPr>
          <w:rFonts w:eastAsia="Calibri" w:cstheme="minorHAnsi"/>
          <w:color w:val="auto"/>
          <w:sz w:val="22"/>
          <w:lang w:val="es-ES"/>
        </w:rPr>
        <w:t xml:space="preserve">Mira el Manifiesto de la Juventud Niñas Al Poder y escucha sus recomendaciones para la igualdad de poder. Demuestra tu solidaridad a las niñas que están cambiando la imagen de la política, compartiendo el Manifiesto en tus redes sociales con el </w:t>
      </w:r>
      <w:r w:rsidRPr="006F57E7">
        <w:rPr>
          <w:rFonts w:eastAsia="Calibri" w:cstheme="minorHAnsi"/>
          <w:i/>
          <w:iCs/>
          <w:color w:val="auto"/>
          <w:sz w:val="22"/>
          <w:lang w:val="es-ES"/>
        </w:rPr>
        <w:t>hashtag</w:t>
      </w:r>
      <w:r w:rsidRPr="006F57E7">
        <w:rPr>
          <w:rFonts w:eastAsia="Calibri" w:cstheme="minorHAnsi"/>
          <w:color w:val="auto"/>
          <w:sz w:val="22"/>
          <w:lang w:val="es-ES"/>
        </w:rPr>
        <w:t xml:space="preserve"> #NiñasAlPoder. </w:t>
      </w:r>
    </w:p>
    <w:p w14:paraId="104580BB" w14:textId="77777777" w:rsidR="00FD062E" w:rsidRPr="006F57E7" w:rsidRDefault="00FD062E" w:rsidP="00FD062E">
      <w:pPr>
        <w:spacing w:after="0" w:line="240" w:lineRule="auto"/>
        <w:rPr>
          <w:rFonts w:eastAsia="Calibri" w:cstheme="minorHAnsi"/>
          <w:color w:val="auto"/>
          <w:sz w:val="22"/>
          <w:lang w:val="es-ES"/>
        </w:rPr>
      </w:pPr>
    </w:p>
    <w:p w14:paraId="43C8F8FC" w14:textId="77777777" w:rsidR="006F57E7" w:rsidRDefault="00FD062E" w:rsidP="00FD062E">
      <w:pPr>
        <w:spacing w:after="0" w:line="240" w:lineRule="auto"/>
        <w:rPr>
          <w:rFonts w:eastAsia="Calibri" w:cstheme="minorHAnsi"/>
          <w:color w:val="auto"/>
          <w:sz w:val="22"/>
          <w:lang w:val="es-ES"/>
        </w:rPr>
      </w:pPr>
      <w:r w:rsidRPr="006F57E7">
        <w:rPr>
          <w:rFonts w:eastAsia="Calibri" w:cstheme="minorHAnsi"/>
          <w:color w:val="auto"/>
          <w:sz w:val="22"/>
          <w:lang w:val="es-ES"/>
        </w:rPr>
        <w:t xml:space="preserve">Desde la educación y la pobreza hasta el medio ambiente y el cambio climático, </w:t>
      </w:r>
      <w:r w:rsidRPr="006F57E7">
        <w:rPr>
          <w:rFonts w:eastAsia="Calibri" w:cstheme="minorHAnsi"/>
          <w:b/>
          <w:bCs/>
          <w:color w:val="auto"/>
          <w:sz w:val="22"/>
          <w:lang w:val="es-ES"/>
        </w:rPr>
        <w:t>las niñas quieren ser reconocidas y valoradas como promotoras de un cambio político duradero.</w:t>
      </w:r>
      <w:r w:rsidRPr="006F57E7">
        <w:rPr>
          <w:rFonts w:eastAsia="Calibri" w:cstheme="minorHAnsi"/>
          <w:color w:val="auto"/>
          <w:sz w:val="22"/>
          <w:lang w:val="es-ES"/>
        </w:rPr>
        <w:t xml:space="preserve"> Pero las niñas no subestiman los retos a los que se enfrentan. Casi siempre, cuando intentan intervenir, se las subestima, se las minimiza y se las silencia. </w:t>
      </w:r>
    </w:p>
    <w:p w14:paraId="2130974F" w14:textId="77777777" w:rsidR="006F57E7" w:rsidRDefault="006F57E7" w:rsidP="00FD062E">
      <w:pPr>
        <w:spacing w:after="0" w:line="240" w:lineRule="auto"/>
        <w:rPr>
          <w:rFonts w:eastAsia="Calibri" w:cstheme="minorHAnsi"/>
          <w:color w:val="auto"/>
          <w:sz w:val="22"/>
          <w:lang w:val="es-ES"/>
        </w:rPr>
      </w:pPr>
    </w:p>
    <w:p w14:paraId="55683F07" w14:textId="1004BF6E" w:rsidR="00FD062E" w:rsidRPr="006F57E7" w:rsidRDefault="00FD062E" w:rsidP="00FD062E">
      <w:pPr>
        <w:spacing w:after="0" w:line="240" w:lineRule="auto"/>
        <w:rPr>
          <w:rFonts w:eastAsia="Calibri" w:cstheme="minorHAnsi"/>
          <w:color w:val="auto"/>
          <w:sz w:val="22"/>
          <w:lang w:val="es-ES"/>
        </w:rPr>
      </w:pPr>
      <w:r w:rsidRPr="006F57E7">
        <w:rPr>
          <w:rFonts w:eastAsia="Calibri" w:cstheme="minorHAnsi"/>
          <w:b/>
          <w:color w:val="auto"/>
          <w:sz w:val="22"/>
          <w:lang w:val="es-ES"/>
        </w:rPr>
        <w:t>Es fundamental que se escuchen sus voces.</w:t>
      </w:r>
      <w:r w:rsidRPr="006F57E7">
        <w:rPr>
          <w:rFonts w:eastAsia="Calibri" w:cstheme="minorHAnsi"/>
          <w:color w:val="auto"/>
          <w:sz w:val="22"/>
          <w:lang w:val="es-ES"/>
        </w:rPr>
        <w:t xml:space="preserve"> Es esencial como derecho para dar forma a las políticas y decisiones que determinan sus vidas, y para lograr la igualdad de género.</w:t>
      </w:r>
    </w:p>
    <w:p w14:paraId="1B46D91F" w14:textId="77777777" w:rsidR="00FD062E" w:rsidRPr="006F57E7" w:rsidRDefault="00FD062E" w:rsidP="00FD062E">
      <w:pPr>
        <w:spacing w:after="0" w:line="240" w:lineRule="auto"/>
        <w:rPr>
          <w:rFonts w:eastAsia="Calibri" w:cstheme="minorHAnsi"/>
          <w:color w:val="auto"/>
          <w:sz w:val="22"/>
          <w:lang w:val="es-ES"/>
        </w:rPr>
      </w:pPr>
    </w:p>
    <w:p w14:paraId="08042B1E" w14:textId="321CB8DD" w:rsidR="00FD062E" w:rsidRPr="006F57E7" w:rsidRDefault="00FD062E" w:rsidP="00FD062E">
      <w:pPr>
        <w:spacing w:after="0" w:line="240" w:lineRule="auto"/>
        <w:rPr>
          <w:rFonts w:eastAsia="Calibri" w:cstheme="minorHAnsi"/>
          <w:color w:val="auto"/>
          <w:sz w:val="22"/>
          <w:lang w:val="es-ES"/>
        </w:rPr>
      </w:pPr>
      <w:r w:rsidRPr="006F57E7">
        <w:rPr>
          <w:rFonts w:eastAsia="Calibri" w:cstheme="minorHAnsi"/>
          <w:color w:val="auto"/>
          <w:sz w:val="22"/>
          <w:lang w:val="es-ES"/>
        </w:rPr>
        <w:t xml:space="preserve">Me solidarizo con las niñas como parte </w:t>
      </w:r>
      <w:hyperlink r:id="rId16" w:anchor=":~:text=Through%20the%20Equal%20Power%20Now,of%20girls%20and%20their%20groups." w:history="1">
        <w:r w:rsidRPr="006F57E7">
          <w:rPr>
            <w:rStyle w:val="Hyperlink"/>
            <w:rFonts w:eastAsia="Calibri" w:cstheme="minorHAnsi"/>
            <w:color w:val="auto"/>
            <w:sz w:val="22"/>
            <w:lang w:val="es-ES"/>
          </w:rPr>
          <w:t>de la campaña Niñas con Igualdad, Niñas Al Poder</w:t>
        </w:r>
      </w:hyperlink>
      <w:r w:rsidRPr="006F57E7">
        <w:rPr>
          <w:rFonts w:eastAsia="Calibri" w:cstheme="minorHAnsi"/>
          <w:color w:val="auto"/>
          <w:sz w:val="22"/>
          <w:lang w:val="es-ES"/>
        </w:rPr>
        <w:t xml:space="preserve">. Este Día Internacional de la Mujer, forma parte de la solución y únete a nuestro llamamiento por el cambio. </w:t>
      </w:r>
    </w:p>
    <w:p w14:paraId="22F6E1DC" w14:textId="77777777" w:rsidR="00FD062E" w:rsidRPr="006F57E7" w:rsidRDefault="00FD062E" w:rsidP="00FD062E">
      <w:pPr>
        <w:spacing w:after="0" w:line="240" w:lineRule="auto"/>
        <w:rPr>
          <w:rFonts w:eastAsia="Calibri" w:cstheme="minorHAnsi"/>
          <w:color w:val="auto"/>
          <w:sz w:val="22"/>
          <w:lang w:val="es-ES"/>
        </w:rPr>
      </w:pPr>
    </w:p>
    <w:p w14:paraId="74438518" w14:textId="77777777" w:rsidR="00FD062E" w:rsidRPr="006F57E7" w:rsidRDefault="00FD062E" w:rsidP="00FD062E">
      <w:pPr>
        <w:spacing w:after="0" w:line="240" w:lineRule="auto"/>
        <w:rPr>
          <w:rFonts w:eastAsia="Calibri" w:cstheme="minorHAnsi"/>
          <w:color w:val="auto"/>
          <w:sz w:val="22"/>
          <w:lang w:val="es-ES"/>
        </w:rPr>
      </w:pPr>
      <w:r w:rsidRPr="006F57E7">
        <w:rPr>
          <w:rFonts w:eastAsia="Calibri" w:cstheme="minorHAnsi"/>
          <w:color w:val="auto"/>
          <w:sz w:val="22"/>
          <w:lang w:val="es-ES"/>
        </w:rPr>
        <w:t>Con solidaridad,</w:t>
      </w:r>
    </w:p>
    <w:p w14:paraId="5D55D131" w14:textId="77777777" w:rsidR="00FD062E" w:rsidRPr="006F57E7" w:rsidRDefault="00FD062E" w:rsidP="00FD062E">
      <w:pPr>
        <w:spacing w:after="0" w:line="240" w:lineRule="auto"/>
        <w:rPr>
          <w:rFonts w:eastAsia="Calibri" w:cstheme="minorHAnsi"/>
          <w:color w:val="auto"/>
          <w:sz w:val="22"/>
          <w:lang w:val="es-ES"/>
        </w:rPr>
      </w:pPr>
    </w:p>
    <w:p w14:paraId="40473F29" w14:textId="77777777" w:rsidR="00FD062E" w:rsidRPr="006F57E7" w:rsidRDefault="00FD062E" w:rsidP="00FD062E">
      <w:pPr>
        <w:spacing w:after="0" w:line="240" w:lineRule="auto"/>
        <w:rPr>
          <w:rFonts w:eastAsia="Calibri" w:cstheme="minorHAnsi"/>
          <w:color w:val="FF0000"/>
          <w:sz w:val="22"/>
          <w:lang w:val="es-ES"/>
        </w:rPr>
      </w:pPr>
      <w:r w:rsidRPr="006F57E7">
        <w:rPr>
          <w:rFonts w:eastAsia="Calibri" w:cstheme="minorHAnsi"/>
          <w:color w:val="FF0000"/>
          <w:sz w:val="22"/>
          <w:lang w:val="es-ES"/>
        </w:rPr>
        <w:t>NOMBRE</w:t>
      </w:r>
    </w:p>
    <w:p w14:paraId="084ED320" w14:textId="77777777" w:rsidR="00FD062E" w:rsidRPr="006F57E7" w:rsidRDefault="00FD062E" w:rsidP="00FD062E">
      <w:pPr>
        <w:spacing w:after="0" w:line="240" w:lineRule="auto"/>
        <w:rPr>
          <w:rFonts w:eastAsia="Calibri" w:cstheme="minorHAnsi"/>
          <w:color w:val="auto"/>
          <w:sz w:val="22"/>
          <w:lang w:val="es-ES"/>
        </w:rPr>
      </w:pPr>
    </w:p>
    <w:p w14:paraId="79D4DFAF" w14:textId="77777777" w:rsidR="004C3203" w:rsidRPr="006F57E7" w:rsidRDefault="004C3203" w:rsidP="00A56C22">
      <w:pPr>
        <w:rPr>
          <w:rFonts w:cstheme="minorHAnsi"/>
          <w:sz w:val="22"/>
          <w:lang w:eastAsia="en-GB"/>
        </w:rPr>
      </w:pPr>
    </w:p>
    <w:sectPr w:rsidR="004C3203" w:rsidRPr="006F57E7" w:rsidSect="00D8615C">
      <w:headerReference w:type="default" r:id="rId17"/>
      <w:footerReference w:type="even" r:id="rId18"/>
      <w:headerReference w:type="first" r:id="rId19"/>
      <w:type w:val="continuous"/>
      <w:pgSz w:w="11906" w:h="16838"/>
      <w:pgMar w:top="851" w:right="1361" w:bottom="851" w:left="1644" w:header="709" w:footer="709" w:gutter="0"/>
      <w:pgNumType w:start="1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BEAE" w14:textId="77777777" w:rsidR="00F6731D" w:rsidRDefault="00F6731D" w:rsidP="001A5060">
      <w:pPr>
        <w:spacing w:after="0" w:line="240" w:lineRule="auto"/>
      </w:pPr>
      <w:r>
        <w:separator/>
      </w:r>
    </w:p>
  </w:endnote>
  <w:endnote w:type="continuationSeparator" w:id="0">
    <w:p w14:paraId="3ADC3E17" w14:textId="77777777" w:rsidR="00F6731D" w:rsidRDefault="00F6731D" w:rsidP="001A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2646" w14:textId="77777777" w:rsidR="00DA2630" w:rsidRDefault="00DA2630" w:rsidP="0083662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B1FB9" w14:textId="77777777" w:rsidR="00DA2630" w:rsidRDefault="00DA2630" w:rsidP="0083662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71F7" w14:textId="77777777" w:rsidR="00F6731D" w:rsidRDefault="00F6731D" w:rsidP="00AD5F3A">
      <w:pPr>
        <w:pBdr>
          <w:between w:val="single" w:sz="4" w:space="1" w:color="3A8EFF" w:themeColor="accent1" w:themeTint="99"/>
        </w:pBdr>
        <w:spacing w:after="0" w:line="240" w:lineRule="auto"/>
      </w:pPr>
    </w:p>
    <w:p w14:paraId="4395FF66" w14:textId="77777777" w:rsidR="00F6731D" w:rsidRDefault="00F6731D" w:rsidP="00AD5F3A">
      <w:pPr>
        <w:pBdr>
          <w:between w:val="single" w:sz="4" w:space="1" w:color="3A8EFF" w:themeColor="accent1" w:themeTint="99"/>
        </w:pBdr>
        <w:spacing w:after="0" w:line="240" w:lineRule="auto"/>
      </w:pPr>
    </w:p>
  </w:footnote>
  <w:footnote w:type="continuationSeparator" w:id="0">
    <w:p w14:paraId="321F60FC" w14:textId="77777777" w:rsidR="00F6731D" w:rsidRDefault="00F6731D" w:rsidP="001A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4B9F" w14:textId="77777777" w:rsidR="00DA2630" w:rsidRDefault="00DA2630" w:rsidP="00352E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748B" w14:textId="09767984" w:rsidR="00C82D78" w:rsidRDefault="00790426" w:rsidP="00790426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BC539E6" wp14:editId="5A9B0E0A">
          <wp:extent cx="1984260" cy="523875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169" cy="52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66DCF9" w14:textId="77777777" w:rsidR="00C82D78" w:rsidRDefault="00C82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9B7"/>
    <w:multiLevelType w:val="hybridMultilevel"/>
    <w:tmpl w:val="E0EA0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B79"/>
    <w:multiLevelType w:val="hybridMultilevel"/>
    <w:tmpl w:val="3F286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1F39"/>
    <w:multiLevelType w:val="hybridMultilevel"/>
    <w:tmpl w:val="EB0EFD44"/>
    <w:lvl w:ilvl="0" w:tplc="AAF28190">
      <w:start w:val="1"/>
      <w:numFmt w:val="bullet"/>
      <w:pStyle w:val="ListParagraph"/>
      <w:lvlText w:val=""/>
      <w:lvlJc w:val="left"/>
      <w:pPr>
        <w:ind w:left="1212" w:hanging="360"/>
      </w:pPr>
      <w:rPr>
        <w:rFonts w:ascii="Symbol" w:hAnsi="Symbol" w:hint="default"/>
        <w:color w:val="004EB6" w:themeColor="accent1"/>
      </w:rPr>
    </w:lvl>
    <w:lvl w:ilvl="1" w:tplc="08090019" w:tentative="1">
      <w:start w:val="1"/>
      <w:numFmt w:val="lowerLetter"/>
      <w:lvlText w:val="%2."/>
      <w:lvlJc w:val="left"/>
      <w:pPr>
        <w:ind w:left="3012" w:hanging="360"/>
      </w:pPr>
    </w:lvl>
    <w:lvl w:ilvl="2" w:tplc="0809001B" w:tentative="1">
      <w:start w:val="1"/>
      <w:numFmt w:val="lowerRoman"/>
      <w:lvlText w:val="%3."/>
      <w:lvlJc w:val="right"/>
      <w:pPr>
        <w:ind w:left="3732" w:hanging="180"/>
      </w:pPr>
    </w:lvl>
    <w:lvl w:ilvl="3" w:tplc="0809000F" w:tentative="1">
      <w:start w:val="1"/>
      <w:numFmt w:val="decimal"/>
      <w:lvlText w:val="%4."/>
      <w:lvlJc w:val="left"/>
      <w:pPr>
        <w:ind w:left="4452" w:hanging="360"/>
      </w:pPr>
    </w:lvl>
    <w:lvl w:ilvl="4" w:tplc="08090019" w:tentative="1">
      <w:start w:val="1"/>
      <w:numFmt w:val="lowerLetter"/>
      <w:lvlText w:val="%5."/>
      <w:lvlJc w:val="left"/>
      <w:pPr>
        <w:ind w:left="5172" w:hanging="360"/>
      </w:pPr>
    </w:lvl>
    <w:lvl w:ilvl="5" w:tplc="0809001B" w:tentative="1">
      <w:start w:val="1"/>
      <w:numFmt w:val="lowerRoman"/>
      <w:lvlText w:val="%6."/>
      <w:lvlJc w:val="right"/>
      <w:pPr>
        <w:ind w:left="5892" w:hanging="180"/>
      </w:pPr>
    </w:lvl>
    <w:lvl w:ilvl="6" w:tplc="0809000F" w:tentative="1">
      <w:start w:val="1"/>
      <w:numFmt w:val="decimal"/>
      <w:lvlText w:val="%7."/>
      <w:lvlJc w:val="left"/>
      <w:pPr>
        <w:ind w:left="6612" w:hanging="360"/>
      </w:pPr>
    </w:lvl>
    <w:lvl w:ilvl="7" w:tplc="08090019" w:tentative="1">
      <w:start w:val="1"/>
      <w:numFmt w:val="lowerLetter"/>
      <w:lvlText w:val="%8."/>
      <w:lvlJc w:val="left"/>
      <w:pPr>
        <w:ind w:left="7332" w:hanging="360"/>
      </w:pPr>
    </w:lvl>
    <w:lvl w:ilvl="8" w:tplc="0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" w15:restartNumberingAfterBreak="0">
    <w:nsid w:val="22426FDE"/>
    <w:multiLevelType w:val="hybridMultilevel"/>
    <w:tmpl w:val="E98C39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60F8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F3E61"/>
    <w:multiLevelType w:val="hybridMultilevel"/>
    <w:tmpl w:val="AB847E8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4EB6" w:themeColor="accen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614C81"/>
    <w:multiLevelType w:val="multilevel"/>
    <w:tmpl w:val="241474F4"/>
    <w:lvl w:ilvl="0">
      <w:start w:val="1"/>
      <w:numFmt w:val="decimal"/>
      <w:lvlText w:val="Section %1: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E3015A5"/>
    <w:multiLevelType w:val="hybridMultilevel"/>
    <w:tmpl w:val="FDC04920"/>
    <w:lvl w:ilvl="0" w:tplc="08090017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004EB6" w:themeColor="accent1"/>
      </w:rPr>
    </w:lvl>
    <w:lvl w:ilvl="1" w:tplc="08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732" w:hanging="180"/>
      </w:pPr>
    </w:lvl>
    <w:lvl w:ilvl="3" w:tplc="0809000F" w:tentative="1">
      <w:start w:val="1"/>
      <w:numFmt w:val="decimal"/>
      <w:lvlText w:val="%4."/>
      <w:lvlJc w:val="left"/>
      <w:pPr>
        <w:ind w:left="4452" w:hanging="360"/>
      </w:pPr>
    </w:lvl>
    <w:lvl w:ilvl="4" w:tplc="08090019" w:tentative="1">
      <w:start w:val="1"/>
      <w:numFmt w:val="lowerLetter"/>
      <w:lvlText w:val="%5."/>
      <w:lvlJc w:val="left"/>
      <w:pPr>
        <w:ind w:left="5172" w:hanging="360"/>
      </w:pPr>
    </w:lvl>
    <w:lvl w:ilvl="5" w:tplc="0809001B" w:tentative="1">
      <w:start w:val="1"/>
      <w:numFmt w:val="lowerRoman"/>
      <w:lvlText w:val="%6."/>
      <w:lvlJc w:val="right"/>
      <w:pPr>
        <w:ind w:left="5892" w:hanging="180"/>
      </w:pPr>
    </w:lvl>
    <w:lvl w:ilvl="6" w:tplc="0809000F" w:tentative="1">
      <w:start w:val="1"/>
      <w:numFmt w:val="decimal"/>
      <w:lvlText w:val="%7."/>
      <w:lvlJc w:val="left"/>
      <w:pPr>
        <w:ind w:left="6612" w:hanging="360"/>
      </w:pPr>
    </w:lvl>
    <w:lvl w:ilvl="7" w:tplc="08090019" w:tentative="1">
      <w:start w:val="1"/>
      <w:numFmt w:val="lowerLetter"/>
      <w:lvlText w:val="%8."/>
      <w:lvlJc w:val="left"/>
      <w:pPr>
        <w:ind w:left="7332" w:hanging="360"/>
      </w:pPr>
    </w:lvl>
    <w:lvl w:ilvl="8" w:tplc="0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" w15:restartNumberingAfterBreak="0">
    <w:nsid w:val="30D93267"/>
    <w:multiLevelType w:val="hybridMultilevel"/>
    <w:tmpl w:val="92928E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4EB6" w:themeColor="accen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BD65C8"/>
    <w:multiLevelType w:val="multilevel"/>
    <w:tmpl w:val="BE205E7E"/>
    <w:lvl w:ilvl="0">
      <w:start w:val="1"/>
      <w:numFmt w:val="decimal"/>
      <w:suff w:val="space"/>
      <w:lvlText w:val="Section %1: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EB6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5FD6CDA"/>
    <w:multiLevelType w:val="hybridMultilevel"/>
    <w:tmpl w:val="52C4799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4EB6" w:themeColor="accen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862AFF"/>
    <w:multiLevelType w:val="hybridMultilevel"/>
    <w:tmpl w:val="8ADEF048"/>
    <w:lvl w:ilvl="0" w:tplc="4860F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C2400"/>
    <w:multiLevelType w:val="hybridMultilevel"/>
    <w:tmpl w:val="85C0A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345A0A"/>
    <w:multiLevelType w:val="hybridMultilevel"/>
    <w:tmpl w:val="DE2A71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4EB6" w:themeColor="accen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BF1E00"/>
    <w:multiLevelType w:val="hybridMultilevel"/>
    <w:tmpl w:val="4166536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4EB6" w:themeColor="accen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0D2D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656B53"/>
    <w:multiLevelType w:val="hybridMultilevel"/>
    <w:tmpl w:val="3BA0EFD0"/>
    <w:lvl w:ilvl="0" w:tplc="08090017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004EB6" w:themeColor="accent1"/>
      </w:rPr>
    </w:lvl>
    <w:lvl w:ilvl="1" w:tplc="08090019" w:tentative="1">
      <w:start w:val="1"/>
      <w:numFmt w:val="lowerLetter"/>
      <w:lvlText w:val="%2."/>
      <w:lvlJc w:val="left"/>
      <w:pPr>
        <w:ind w:left="3012" w:hanging="360"/>
      </w:pPr>
    </w:lvl>
    <w:lvl w:ilvl="2" w:tplc="0809001B" w:tentative="1">
      <w:start w:val="1"/>
      <w:numFmt w:val="lowerRoman"/>
      <w:lvlText w:val="%3."/>
      <w:lvlJc w:val="right"/>
      <w:pPr>
        <w:ind w:left="3732" w:hanging="180"/>
      </w:pPr>
    </w:lvl>
    <w:lvl w:ilvl="3" w:tplc="0809000F" w:tentative="1">
      <w:start w:val="1"/>
      <w:numFmt w:val="decimal"/>
      <w:lvlText w:val="%4."/>
      <w:lvlJc w:val="left"/>
      <w:pPr>
        <w:ind w:left="4452" w:hanging="360"/>
      </w:pPr>
    </w:lvl>
    <w:lvl w:ilvl="4" w:tplc="08090019" w:tentative="1">
      <w:start w:val="1"/>
      <w:numFmt w:val="lowerLetter"/>
      <w:lvlText w:val="%5."/>
      <w:lvlJc w:val="left"/>
      <w:pPr>
        <w:ind w:left="5172" w:hanging="360"/>
      </w:pPr>
    </w:lvl>
    <w:lvl w:ilvl="5" w:tplc="0809001B" w:tentative="1">
      <w:start w:val="1"/>
      <w:numFmt w:val="lowerRoman"/>
      <w:lvlText w:val="%6."/>
      <w:lvlJc w:val="right"/>
      <w:pPr>
        <w:ind w:left="5892" w:hanging="180"/>
      </w:pPr>
    </w:lvl>
    <w:lvl w:ilvl="6" w:tplc="0809000F" w:tentative="1">
      <w:start w:val="1"/>
      <w:numFmt w:val="decimal"/>
      <w:lvlText w:val="%7."/>
      <w:lvlJc w:val="left"/>
      <w:pPr>
        <w:ind w:left="6612" w:hanging="360"/>
      </w:pPr>
    </w:lvl>
    <w:lvl w:ilvl="7" w:tplc="08090019" w:tentative="1">
      <w:start w:val="1"/>
      <w:numFmt w:val="lowerLetter"/>
      <w:lvlText w:val="%8."/>
      <w:lvlJc w:val="left"/>
      <w:pPr>
        <w:ind w:left="7332" w:hanging="360"/>
      </w:pPr>
    </w:lvl>
    <w:lvl w:ilvl="8" w:tplc="0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6" w15:restartNumberingAfterBreak="0">
    <w:nsid w:val="4B6A6E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7D36CA"/>
    <w:multiLevelType w:val="hybridMultilevel"/>
    <w:tmpl w:val="426C976C"/>
    <w:lvl w:ilvl="0" w:tplc="08090017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004EB6" w:themeColor="accent1"/>
      </w:rPr>
    </w:lvl>
    <w:lvl w:ilvl="1" w:tplc="08090019" w:tentative="1">
      <w:start w:val="1"/>
      <w:numFmt w:val="lowerLetter"/>
      <w:lvlText w:val="%2."/>
      <w:lvlJc w:val="left"/>
      <w:pPr>
        <w:ind w:left="3012" w:hanging="360"/>
      </w:pPr>
    </w:lvl>
    <w:lvl w:ilvl="2" w:tplc="0809001B" w:tentative="1">
      <w:start w:val="1"/>
      <w:numFmt w:val="lowerRoman"/>
      <w:lvlText w:val="%3."/>
      <w:lvlJc w:val="right"/>
      <w:pPr>
        <w:ind w:left="3732" w:hanging="180"/>
      </w:pPr>
    </w:lvl>
    <w:lvl w:ilvl="3" w:tplc="0809000F" w:tentative="1">
      <w:start w:val="1"/>
      <w:numFmt w:val="decimal"/>
      <w:lvlText w:val="%4."/>
      <w:lvlJc w:val="left"/>
      <w:pPr>
        <w:ind w:left="4452" w:hanging="360"/>
      </w:pPr>
    </w:lvl>
    <w:lvl w:ilvl="4" w:tplc="08090019" w:tentative="1">
      <w:start w:val="1"/>
      <w:numFmt w:val="lowerLetter"/>
      <w:lvlText w:val="%5."/>
      <w:lvlJc w:val="left"/>
      <w:pPr>
        <w:ind w:left="5172" w:hanging="360"/>
      </w:pPr>
    </w:lvl>
    <w:lvl w:ilvl="5" w:tplc="0809001B" w:tentative="1">
      <w:start w:val="1"/>
      <w:numFmt w:val="lowerRoman"/>
      <w:lvlText w:val="%6."/>
      <w:lvlJc w:val="right"/>
      <w:pPr>
        <w:ind w:left="5892" w:hanging="180"/>
      </w:pPr>
    </w:lvl>
    <w:lvl w:ilvl="6" w:tplc="0809000F" w:tentative="1">
      <w:start w:val="1"/>
      <w:numFmt w:val="decimal"/>
      <w:lvlText w:val="%7."/>
      <w:lvlJc w:val="left"/>
      <w:pPr>
        <w:ind w:left="6612" w:hanging="360"/>
      </w:pPr>
    </w:lvl>
    <w:lvl w:ilvl="7" w:tplc="08090019" w:tentative="1">
      <w:start w:val="1"/>
      <w:numFmt w:val="lowerLetter"/>
      <w:lvlText w:val="%8."/>
      <w:lvlJc w:val="left"/>
      <w:pPr>
        <w:ind w:left="7332" w:hanging="360"/>
      </w:pPr>
    </w:lvl>
    <w:lvl w:ilvl="8" w:tplc="0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8" w15:restartNumberingAfterBreak="0">
    <w:nsid w:val="4C286D6C"/>
    <w:multiLevelType w:val="hybridMultilevel"/>
    <w:tmpl w:val="17C407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B75E1E"/>
    <w:multiLevelType w:val="hybridMultilevel"/>
    <w:tmpl w:val="F9E42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10F45"/>
    <w:multiLevelType w:val="hybridMultilevel"/>
    <w:tmpl w:val="684A5B44"/>
    <w:lvl w:ilvl="0" w:tplc="91D89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EE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84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A4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8C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65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4D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47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C4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B7023"/>
    <w:multiLevelType w:val="hybridMultilevel"/>
    <w:tmpl w:val="D00E5D36"/>
    <w:lvl w:ilvl="0" w:tplc="964446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F71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51047A"/>
    <w:multiLevelType w:val="hybridMultilevel"/>
    <w:tmpl w:val="F4D4F848"/>
    <w:lvl w:ilvl="0" w:tplc="8C4A668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47F2B"/>
    <w:multiLevelType w:val="hybridMultilevel"/>
    <w:tmpl w:val="C8561AB0"/>
    <w:lvl w:ilvl="0" w:tplc="08090017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004EB6" w:themeColor="accent1"/>
      </w:rPr>
    </w:lvl>
    <w:lvl w:ilvl="1" w:tplc="08090019" w:tentative="1">
      <w:start w:val="1"/>
      <w:numFmt w:val="lowerLetter"/>
      <w:lvlText w:val="%2."/>
      <w:lvlJc w:val="left"/>
      <w:pPr>
        <w:ind w:left="3012" w:hanging="360"/>
      </w:pPr>
    </w:lvl>
    <w:lvl w:ilvl="2" w:tplc="0809001B" w:tentative="1">
      <w:start w:val="1"/>
      <w:numFmt w:val="lowerRoman"/>
      <w:lvlText w:val="%3."/>
      <w:lvlJc w:val="right"/>
      <w:pPr>
        <w:ind w:left="3732" w:hanging="180"/>
      </w:pPr>
    </w:lvl>
    <w:lvl w:ilvl="3" w:tplc="0809000F" w:tentative="1">
      <w:start w:val="1"/>
      <w:numFmt w:val="decimal"/>
      <w:lvlText w:val="%4."/>
      <w:lvlJc w:val="left"/>
      <w:pPr>
        <w:ind w:left="4452" w:hanging="360"/>
      </w:pPr>
    </w:lvl>
    <w:lvl w:ilvl="4" w:tplc="08090019" w:tentative="1">
      <w:start w:val="1"/>
      <w:numFmt w:val="lowerLetter"/>
      <w:lvlText w:val="%5."/>
      <w:lvlJc w:val="left"/>
      <w:pPr>
        <w:ind w:left="5172" w:hanging="360"/>
      </w:pPr>
    </w:lvl>
    <w:lvl w:ilvl="5" w:tplc="0809001B" w:tentative="1">
      <w:start w:val="1"/>
      <w:numFmt w:val="lowerRoman"/>
      <w:lvlText w:val="%6."/>
      <w:lvlJc w:val="right"/>
      <w:pPr>
        <w:ind w:left="5892" w:hanging="180"/>
      </w:pPr>
    </w:lvl>
    <w:lvl w:ilvl="6" w:tplc="0809000F" w:tentative="1">
      <w:start w:val="1"/>
      <w:numFmt w:val="decimal"/>
      <w:lvlText w:val="%7."/>
      <w:lvlJc w:val="left"/>
      <w:pPr>
        <w:ind w:left="6612" w:hanging="360"/>
      </w:pPr>
    </w:lvl>
    <w:lvl w:ilvl="7" w:tplc="08090019" w:tentative="1">
      <w:start w:val="1"/>
      <w:numFmt w:val="lowerLetter"/>
      <w:lvlText w:val="%8."/>
      <w:lvlJc w:val="left"/>
      <w:pPr>
        <w:ind w:left="7332" w:hanging="360"/>
      </w:pPr>
    </w:lvl>
    <w:lvl w:ilvl="8" w:tplc="0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5" w15:restartNumberingAfterBreak="0">
    <w:nsid w:val="544A60C3"/>
    <w:multiLevelType w:val="hybridMultilevel"/>
    <w:tmpl w:val="F7F07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946AB"/>
    <w:multiLevelType w:val="hybridMultilevel"/>
    <w:tmpl w:val="A5EAAD9C"/>
    <w:lvl w:ilvl="0" w:tplc="08090017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004EB6" w:themeColor="accent1"/>
      </w:rPr>
    </w:lvl>
    <w:lvl w:ilvl="1" w:tplc="08090019" w:tentative="1">
      <w:start w:val="1"/>
      <w:numFmt w:val="lowerLetter"/>
      <w:lvlText w:val="%2."/>
      <w:lvlJc w:val="left"/>
      <w:pPr>
        <w:ind w:left="3012" w:hanging="360"/>
      </w:pPr>
    </w:lvl>
    <w:lvl w:ilvl="2" w:tplc="0809001B" w:tentative="1">
      <w:start w:val="1"/>
      <w:numFmt w:val="lowerRoman"/>
      <w:lvlText w:val="%3."/>
      <w:lvlJc w:val="right"/>
      <w:pPr>
        <w:ind w:left="3732" w:hanging="180"/>
      </w:pPr>
    </w:lvl>
    <w:lvl w:ilvl="3" w:tplc="0809000F" w:tentative="1">
      <w:start w:val="1"/>
      <w:numFmt w:val="decimal"/>
      <w:lvlText w:val="%4."/>
      <w:lvlJc w:val="left"/>
      <w:pPr>
        <w:ind w:left="4452" w:hanging="360"/>
      </w:pPr>
    </w:lvl>
    <w:lvl w:ilvl="4" w:tplc="08090019" w:tentative="1">
      <w:start w:val="1"/>
      <w:numFmt w:val="lowerLetter"/>
      <w:lvlText w:val="%5."/>
      <w:lvlJc w:val="left"/>
      <w:pPr>
        <w:ind w:left="5172" w:hanging="360"/>
      </w:pPr>
    </w:lvl>
    <w:lvl w:ilvl="5" w:tplc="0809001B" w:tentative="1">
      <w:start w:val="1"/>
      <w:numFmt w:val="lowerRoman"/>
      <w:lvlText w:val="%6."/>
      <w:lvlJc w:val="right"/>
      <w:pPr>
        <w:ind w:left="5892" w:hanging="180"/>
      </w:pPr>
    </w:lvl>
    <w:lvl w:ilvl="6" w:tplc="0809000F" w:tentative="1">
      <w:start w:val="1"/>
      <w:numFmt w:val="decimal"/>
      <w:lvlText w:val="%7."/>
      <w:lvlJc w:val="left"/>
      <w:pPr>
        <w:ind w:left="6612" w:hanging="360"/>
      </w:pPr>
    </w:lvl>
    <w:lvl w:ilvl="7" w:tplc="08090019" w:tentative="1">
      <w:start w:val="1"/>
      <w:numFmt w:val="lowerLetter"/>
      <w:lvlText w:val="%8."/>
      <w:lvlJc w:val="left"/>
      <w:pPr>
        <w:ind w:left="7332" w:hanging="360"/>
      </w:pPr>
    </w:lvl>
    <w:lvl w:ilvl="8" w:tplc="0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7" w15:restartNumberingAfterBreak="0">
    <w:nsid w:val="5B5353C1"/>
    <w:multiLevelType w:val="hybridMultilevel"/>
    <w:tmpl w:val="D78252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4EB6" w:themeColor="accen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AD0671"/>
    <w:multiLevelType w:val="hybridMultilevel"/>
    <w:tmpl w:val="90F4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C3C6E"/>
    <w:multiLevelType w:val="hybridMultilevel"/>
    <w:tmpl w:val="0E7C05E0"/>
    <w:lvl w:ilvl="0" w:tplc="08090017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004EB6" w:themeColor="accent1"/>
      </w:rPr>
    </w:lvl>
    <w:lvl w:ilvl="1" w:tplc="08090019">
      <w:start w:val="1"/>
      <w:numFmt w:val="lowerLetter"/>
      <w:lvlText w:val="%2."/>
      <w:lvlJc w:val="left"/>
      <w:pPr>
        <w:ind w:left="3012" w:hanging="360"/>
      </w:pPr>
    </w:lvl>
    <w:lvl w:ilvl="2" w:tplc="0809001B" w:tentative="1">
      <w:start w:val="1"/>
      <w:numFmt w:val="lowerRoman"/>
      <w:lvlText w:val="%3."/>
      <w:lvlJc w:val="right"/>
      <w:pPr>
        <w:ind w:left="3732" w:hanging="180"/>
      </w:pPr>
    </w:lvl>
    <w:lvl w:ilvl="3" w:tplc="0809000F" w:tentative="1">
      <w:start w:val="1"/>
      <w:numFmt w:val="decimal"/>
      <w:lvlText w:val="%4."/>
      <w:lvlJc w:val="left"/>
      <w:pPr>
        <w:ind w:left="4452" w:hanging="360"/>
      </w:pPr>
    </w:lvl>
    <w:lvl w:ilvl="4" w:tplc="08090019" w:tentative="1">
      <w:start w:val="1"/>
      <w:numFmt w:val="lowerLetter"/>
      <w:lvlText w:val="%5."/>
      <w:lvlJc w:val="left"/>
      <w:pPr>
        <w:ind w:left="5172" w:hanging="360"/>
      </w:pPr>
    </w:lvl>
    <w:lvl w:ilvl="5" w:tplc="0809001B" w:tentative="1">
      <w:start w:val="1"/>
      <w:numFmt w:val="lowerRoman"/>
      <w:lvlText w:val="%6."/>
      <w:lvlJc w:val="right"/>
      <w:pPr>
        <w:ind w:left="5892" w:hanging="180"/>
      </w:pPr>
    </w:lvl>
    <w:lvl w:ilvl="6" w:tplc="0809000F" w:tentative="1">
      <w:start w:val="1"/>
      <w:numFmt w:val="decimal"/>
      <w:lvlText w:val="%7."/>
      <w:lvlJc w:val="left"/>
      <w:pPr>
        <w:ind w:left="6612" w:hanging="360"/>
      </w:pPr>
    </w:lvl>
    <w:lvl w:ilvl="7" w:tplc="08090019" w:tentative="1">
      <w:start w:val="1"/>
      <w:numFmt w:val="lowerLetter"/>
      <w:lvlText w:val="%8."/>
      <w:lvlJc w:val="left"/>
      <w:pPr>
        <w:ind w:left="7332" w:hanging="360"/>
      </w:pPr>
    </w:lvl>
    <w:lvl w:ilvl="8" w:tplc="0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0" w15:restartNumberingAfterBreak="0">
    <w:nsid w:val="66010D49"/>
    <w:multiLevelType w:val="multilevel"/>
    <w:tmpl w:val="90127224"/>
    <w:lvl w:ilvl="0">
      <w:start w:val="1"/>
      <w:numFmt w:val="decimal"/>
      <w:suff w:val="space"/>
      <w:lvlText w:val="Section %1: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8F97949"/>
    <w:multiLevelType w:val="hybridMultilevel"/>
    <w:tmpl w:val="5A9221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4620F"/>
    <w:multiLevelType w:val="hybridMultilevel"/>
    <w:tmpl w:val="4826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51256"/>
    <w:multiLevelType w:val="hybridMultilevel"/>
    <w:tmpl w:val="1CB0D4B0"/>
    <w:lvl w:ilvl="0" w:tplc="08090017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004EB6" w:themeColor="accent1"/>
      </w:rPr>
    </w:lvl>
    <w:lvl w:ilvl="1" w:tplc="08090019" w:tentative="1">
      <w:start w:val="1"/>
      <w:numFmt w:val="lowerLetter"/>
      <w:lvlText w:val="%2."/>
      <w:lvlJc w:val="left"/>
      <w:pPr>
        <w:ind w:left="3012" w:hanging="360"/>
      </w:pPr>
    </w:lvl>
    <w:lvl w:ilvl="2" w:tplc="0809001B" w:tentative="1">
      <w:start w:val="1"/>
      <w:numFmt w:val="lowerRoman"/>
      <w:lvlText w:val="%3."/>
      <w:lvlJc w:val="right"/>
      <w:pPr>
        <w:ind w:left="3732" w:hanging="180"/>
      </w:pPr>
    </w:lvl>
    <w:lvl w:ilvl="3" w:tplc="0809000F" w:tentative="1">
      <w:start w:val="1"/>
      <w:numFmt w:val="decimal"/>
      <w:lvlText w:val="%4."/>
      <w:lvlJc w:val="left"/>
      <w:pPr>
        <w:ind w:left="4452" w:hanging="360"/>
      </w:pPr>
    </w:lvl>
    <w:lvl w:ilvl="4" w:tplc="08090019" w:tentative="1">
      <w:start w:val="1"/>
      <w:numFmt w:val="lowerLetter"/>
      <w:lvlText w:val="%5."/>
      <w:lvlJc w:val="left"/>
      <w:pPr>
        <w:ind w:left="5172" w:hanging="360"/>
      </w:pPr>
    </w:lvl>
    <w:lvl w:ilvl="5" w:tplc="0809001B" w:tentative="1">
      <w:start w:val="1"/>
      <w:numFmt w:val="lowerRoman"/>
      <w:lvlText w:val="%6."/>
      <w:lvlJc w:val="right"/>
      <w:pPr>
        <w:ind w:left="5892" w:hanging="180"/>
      </w:pPr>
    </w:lvl>
    <w:lvl w:ilvl="6" w:tplc="0809000F" w:tentative="1">
      <w:start w:val="1"/>
      <w:numFmt w:val="decimal"/>
      <w:lvlText w:val="%7."/>
      <w:lvlJc w:val="left"/>
      <w:pPr>
        <w:ind w:left="6612" w:hanging="360"/>
      </w:pPr>
    </w:lvl>
    <w:lvl w:ilvl="7" w:tplc="08090019" w:tentative="1">
      <w:start w:val="1"/>
      <w:numFmt w:val="lowerLetter"/>
      <w:lvlText w:val="%8."/>
      <w:lvlJc w:val="left"/>
      <w:pPr>
        <w:ind w:left="7332" w:hanging="360"/>
      </w:pPr>
    </w:lvl>
    <w:lvl w:ilvl="8" w:tplc="0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4" w15:restartNumberingAfterBreak="0">
    <w:nsid w:val="73956712"/>
    <w:multiLevelType w:val="hybridMultilevel"/>
    <w:tmpl w:val="D84ED1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860F8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9A6535"/>
    <w:multiLevelType w:val="hybridMultilevel"/>
    <w:tmpl w:val="ECB214C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4EB6" w:themeColor="accen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2903D4"/>
    <w:multiLevelType w:val="multilevel"/>
    <w:tmpl w:val="A7BA28B0"/>
    <w:lvl w:ilvl="0">
      <w:start w:val="1"/>
      <w:numFmt w:val="decimal"/>
      <w:lvlText w:val="Section %1: 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9033202"/>
    <w:multiLevelType w:val="hybridMultilevel"/>
    <w:tmpl w:val="4B5690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9A28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03598755">
    <w:abstractNumId w:val="23"/>
  </w:num>
  <w:num w:numId="2" w16cid:durableId="317852542">
    <w:abstractNumId w:val="34"/>
  </w:num>
  <w:num w:numId="3" w16cid:durableId="587469817">
    <w:abstractNumId w:val="11"/>
  </w:num>
  <w:num w:numId="4" w16cid:durableId="846136435">
    <w:abstractNumId w:val="3"/>
  </w:num>
  <w:num w:numId="5" w16cid:durableId="348877434">
    <w:abstractNumId w:val="18"/>
  </w:num>
  <w:num w:numId="6" w16cid:durableId="624624261">
    <w:abstractNumId w:val="10"/>
  </w:num>
  <w:num w:numId="7" w16cid:durableId="1761639528">
    <w:abstractNumId w:val="8"/>
  </w:num>
  <w:num w:numId="8" w16cid:durableId="1534230496">
    <w:abstractNumId w:val="37"/>
  </w:num>
  <w:num w:numId="9" w16cid:durableId="121315370">
    <w:abstractNumId w:val="2"/>
  </w:num>
  <w:num w:numId="10" w16cid:durableId="816341829">
    <w:abstractNumId w:val="0"/>
  </w:num>
  <w:num w:numId="11" w16cid:durableId="301077951">
    <w:abstractNumId w:val="28"/>
  </w:num>
  <w:num w:numId="12" w16cid:durableId="758984976">
    <w:abstractNumId w:val="4"/>
  </w:num>
  <w:num w:numId="13" w16cid:durableId="1640762287">
    <w:abstractNumId w:val="7"/>
  </w:num>
  <w:num w:numId="14" w16cid:durableId="689138465">
    <w:abstractNumId w:val="27"/>
  </w:num>
  <w:num w:numId="15" w16cid:durableId="1583218964">
    <w:abstractNumId w:val="35"/>
  </w:num>
  <w:num w:numId="16" w16cid:durableId="1619411399">
    <w:abstractNumId w:val="12"/>
  </w:num>
  <w:num w:numId="17" w16cid:durableId="1601796355">
    <w:abstractNumId w:val="32"/>
  </w:num>
  <w:num w:numId="18" w16cid:durableId="557591916">
    <w:abstractNumId w:val="8"/>
  </w:num>
  <w:num w:numId="19" w16cid:durableId="1346901274">
    <w:abstractNumId w:val="31"/>
  </w:num>
  <w:num w:numId="20" w16cid:durableId="789982259">
    <w:abstractNumId w:val="21"/>
  </w:num>
  <w:num w:numId="21" w16cid:durableId="2023511428">
    <w:abstractNumId w:val="9"/>
  </w:num>
  <w:num w:numId="22" w16cid:durableId="923533457">
    <w:abstractNumId w:val="13"/>
  </w:num>
  <w:num w:numId="23" w16cid:durableId="1123428723">
    <w:abstractNumId w:val="17"/>
  </w:num>
  <w:num w:numId="24" w16cid:durableId="1962757861">
    <w:abstractNumId w:val="26"/>
  </w:num>
  <w:num w:numId="25" w16cid:durableId="1151140781">
    <w:abstractNumId w:val="33"/>
  </w:num>
  <w:num w:numId="26" w16cid:durableId="504201006">
    <w:abstractNumId w:val="29"/>
  </w:num>
  <w:num w:numId="27" w16cid:durableId="393309362">
    <w:abstractNumId w:val="6"/>
  </w:num>
  <w:num w:numId="28" w16cid:durableId="405032040">
    <w:abstractNumId w:val="15"/>
  </w:num>
  <w:num w:numId="29" w16cid:durableId="1889103838">
    <w:abstractNumId w:val="24"/>
  </w:num>
  <w:num w:numId="30" w16cid:durableId="1856924239">
    <w:abstractNumId w:val="36"/>
  </w:num>
  <w:num w:numId="31" w16cid:durableId="1934127943">
    <w:abstractNumId w:val="5"/>
  </w:num>
  <w:num w:numId="32" w16cid:durableId="791284386">
    <w:abstractNumId w:val="30"/>
  </w:num>
  <w:num w:numId="33" w16cid:durableId="1653824091">
    <w:abstractNumId w:val="16"/>
  </w:num>
  <w:num w:numId="34" w16cid:durableId="1474518995">
    <w:abstractNumId w:val="38"/>
  </w:num>
  <w:num w:numId="35" w16cid:durableId="1705784463">
    <w:abstractNumId w:val="22"/>
  </w:num>
  <w:num w:numId="36" w16cid:durableId="391806110">
    <w:abstractNumId w:val="14"/>
  </w:num>
  <w:num w:numId="37" w16cid:durableId="34085125">
    <w:abstractNumId w:val="19"/>
  </w:num>
  <w:num w:numId="38" w16cid:durableId="501550106">
    <w:abstractNumId w:val="20"/>
  </w:num>
  <w:num w:numId="39" w16cid:durableId="1971590338">
    <w:abstractNumId w:val="25"/>
  </w:num>
  <w:num w:numId="40" w16cid:durableId="194341726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26"/>
    <w:rsid w:val="000005F8"/>
    <w:rsid w:val="00001843"/>
    <w:rsid w:val="00004CB7"/>
    <w:rsid w:val="000173F0"/>
    <w:rsid w:val="00037867"/>
    <w:rsid w:val="000379B7"/>
    <w:rsid w:val="00037A7C"/>
    <w:rsid w:val="00037DC0"/>
    <w:rsid w:val="000401D6"/>
    <w:rsid w:val="0004041F"/>
    <w:rsid w:val="000420E5"/>
    <w:rsid w:val="00042B9F"/>
    <w:rsid w:val="0008017A"/>
    <w:rsid w:val="00080677"/>
    <w:rsid w:val="00081236"/>
    <w:rsid w:val="0008547F"/>
    <w:rsid w:val="00086DEF"/>
    <w:rsid w:val="000A787B"/>
    <w:rsid w:val="000B1F93"/>
    <w:rsid w:val="000B5BEE"/>
    <w:rsid w:val="000B6038"/>
    <w:rsid w:val="000D400E"/>
    <w:rsid w:val="000D76F1"/>
    <w:rsid w:val="000E4AE5"/>
    <w:rsid w:val="000F135A"/>
    <w:rsid w:val="000F5346"/>
    <w:rsid w:val="00107B90"/>
    <w:rsid w:val="00123538"/>
    <w:rsid w:val="00127399"/>
    <w:rsid w:val="001302F3"/>
    <w:rsid w:val="00141BD0"/>
    <w:rsid w:val="00146D5B"/>
    <w:rsid w:val="0015066D"/>
    <w:rsid w:val="00153A15"/>
    <w:rsid w:val="001540B4"/>
    <w:rsid w:val="001564E0"/>
    <w:rsid w:val="001570AC"/>
    <w:rsid w:val="0016027A"/>
    <w:rsid w:val="0016460A"/>
    <w:rsid w:val="00164B32"/>
    <w:rsid w:val="0016652B"/>
    <w:rsid w:val="001706A2"/>
    <w:rsid w:val="00192C48"/>
    <w:rsid w:val="001A2D1B"/>
    <w:rsid w:val="001A5060"/>
    <w:rsid w:val="001A5402"/>
    <w:rsid w:val="001B4326"/>
    <w:rsid w:val="001C2211"/>
    <w:rsid w:val="001C2F04"/>
    <w:rsid w:val="001C3EAC"/>
    <w:rsid w:val="001D5ED8"/>
    <w:rsid w:val="001E12C4"/>
    <w:rsid w:val="001E5154"/>
    <w:rsid w:val="001F066E"/>
    <w:rsid w:val="001F0DCC"/>
    <w:rsid w:val="001F162F"/>
    <w:rsid w:val="00200AF3"/>
    <w:rsid w:val="00220242"/>
    <w:rsid w:val="00221D46"/>
    <w:rsid w:val="00225C04"/>
    <w:rsid w:val="002344D3"/>
    <w:rsid w:val="0023532B"/>
    <w:rsid w:val="00241172"/>
    <w:rsid w:val="002412DC"/>
    <w:rsid w:val="002434AA"/>
    <w:rsid w:val="00245FE8"/>
    <w:rsid w:val="00260962"/>
    <w:rsid w:val="0026564D"/>
    <w:rsid w:val="00267C12"/>
    <w:rsid w:val="00271FE2"/>
    <w:rsid w:val="002839E7"/>
    <w:rsid w:val="0028432D"/>
    <w:rsid w:val="002857C8"/>
    <w:rsid w:val="0029765F"/>
    <w:rsid w:val="002A2F46"/>
    <w:rsid w:val="002A4E64"/>
    <w:rsid w:val="002B1BCB"/>
    <w:rsid w:val="002B2DF1"/>
    <w:rsid w:val="002B7754"/>
    <w:rsid w:val="002C05FC"/>
    <w:rsid w:val="002C0AFD"/>
    <w:rsid w:val="002C0BBA"/>
    <w:rsid w:val="002C1FB3"/>
    <w:rsid w:val="002D434C"/>
    <w:rsid w:val="002D7458"/>
    <w:rsid w:val="002E0605"/>
    <w:rsid w:val="002E1BFE"/>
    <w:rsid w:val="002F2253"/>
    <w:rsid w:val="002F3588"/>
    <w:rsid w:val="002F48C9"/>
    <w:rsid w:val="00306782"/>
    <w:rsid w:val="003078A6"/>
    <w:rsid w:val="003147B0"/>
    <w:rsid w:val="00323D1A"/>
    <w:rsid w:val="00330B3E"/>
    <w:rsid w:val="00333F3E"/>
    <w:rsid w:val="00335DFE"/>
    <w:rsid w:val="00352EFB"/>
    <w:rsid w:val="00356643"/>
    <w:rsid w:val="003574FA"/>
    <w:rsid w:val="003626A9"/>
    <w:rsid w:val="00371E51"/>
    <w:rsid w:val="003A04B8"/>
    <w:rsid w:val="003A0C0F"/>
    <w:rsid w:val="003A2DBF"/>
    <w:rsid w:val="003A3093"/>
    <w:rsid w:val="003B41A2"/>
    <w:rsid w:val="003D699F"/>
    <w:rsid w:val="003D777D"/>
    <w:rsid w:val="003E74A3"/>
    <w:rsid w:val="003E7CB1"/>
    <w:rsid w:val="003F364B"/>
    <w:rsid w:val="00414D4A"/>
    <w:rsid w:val="00420896"/>
    <w:rsid w:val="00435A96"/>
    <w:rsid w:val="00436177"/>
    <w:rsid w:val="00440922"/>
    <w:rsid w:val="00444ABE"/>
    <w:rsid w:val="00444EBE"/>
    <w:rsid w:val="0044588A"/>
    <w:rsid w:val="004512C4"/>
    <w:rsid w:val="004633E9"/>
    <w:rsid w:val="00467E62"/>
    <w:rsid w:val="004758CE"/>
    <w:rsid w:val="0047729F"/>
    <w:rsid w:val="00481A9A"/>
    <w:rsid w:val="00481D19"/>
    <w:rsid w:val="0048203A"/>
    <w:rsid w:val="00487B6B"/>
    <w:rsid w:val="00495723"/>
    <w:rsid w:val="004A0F15"/>
    <w:rsid w:val="004B193F"/>
    <w:rsid w:val="004B319B"/>
    <w:rsid w:val="004B47CE"/>
    <w:rsid w:val="004B5754"/>
    <w:rsid w:val="004C3203"/>
    <w:rsid w:val="004D1020"/>
    <w:rsid w:val="004E1DCE"/>
    <w:rsid w:val="004E401D"/>
    <w:rsid w:val="004F4B5D"/>
    <w:rsid w:val="00501AC9"/>
    <w:rsid w:val="00506F33"/>
    <w:rsid w:val="00516AFE"/>
    <w:rsid w:val="00524108"/>
    <w:rsid w:val="00526221"/>
    <w:rsid w:val="0054249A"/>
    <w:rsid w:val="00544E26"/>
    <w:rsid w:val="00552A25"/>
    <w:rsid w:val="00555EA7"/>
    <w:rsid w:val="00556092"/>
    <w:rsid w:val="0055717C"/>
    <w:rsid w:val="0057226B"/>
    <w:rsid w:val="00573AAB"/>
    <w:rsid w:val="00580FBF"/>
    <w:rsid w:val="00585F26"/>
    <w:rsid w:val="00591AE2"/>
    <w:rsid w:val="005931E1"/>
    <w:rsid w:val="005A6882"/>
    <w:rsid w:val="005A6B0D"/>
    <w:rsid w:val="005B7860"/>
    <w:rsid w:val="005C3690"/>
    <w:rsid w:val="005C5A9B"/>
    <w:rsid w:val="005C75CE"/>
    <w:rsid w:val="005E239F"/>
    <w:rsid w:val="005F0501"/>
    <w:rsid w:val="005F7961"/>
    <w:rsid w:val="00610EE9"/>
    <w:rsid w:val="00615D29"/>
    <w:rsid w:val="006208A8"/>
    <w:rsid w:val="00624C5F"/>
    <w:rsid w:val="00635B2B"/>
    <w:rsid w:val="00650908"/>
    <w:rsid w:val="0068509D"/>
    <w:rsid w:val="00692B45"/>
    <w:rsid w:val="006B33BF"/>
    <w:rsid w:val="006B381F"/>
    <w:rsid w:val="006B3EE3"/>
    <w:rsid w:val="006C01A0"/>
    <w:rsid w:val="006C399C"/>
    <w:rsid w:val="006D6286"/>
    <w:rsid w:val="006E39BB"/>
    <w:rsid w:val="006E4EC0"/>
    <w:rsid w:val="006E68D4"/>
    <w:rsid w:val="006F57E7"/>
    <w:rsid w:val="00703E7D"/>
    <w:rsid w:val="00704329"/>
    <w:rsid w:val="007057B4"/>
    <w:rsid w:val="0071625F"/>
    <w:rsid w:val="00726F9D"/>
    <w:rsid w:val="0072776E"/>
    <w:rsid w:val="00737FB2"/>
    <w:rsid w:val="007453DB"/>
    <w:rsid w:val="007675F8"/>
    <w:rsid w:val="0078678D"/>
    <w:rsid w:val="00790426"/>
    <w:rsid w:val="00792E3F"/>
    <w:rsid w:val="007973F3"/>
    <w:rsid w:val="007A560C"/>
    <w:rsid w:val="007A79CA"/>
    <w:rsid w:val="007B3210"/>
    <w:rsid w:val="007B3241"/>
    <w:rsid w:val="007B3A02"/>
    <w:rsid w:val="007B52AA"/>
    <w:rsid w:val="007C0828"/>
    <w:rsid w:val="007C3F3E"/>
    <w:rsid w:val="007E2779"/>
    <w:rsid w:val="007E587E"/>
    <w:rsid w:val="007F716C"/>
    <w:rsid w:val="00801BBC"/>
    <w:rsid w:val="008110A6"/>
    <w:rsid w:val="00827ADE"/>
    <w:rsid w:val="00830F37"/>
    <w:rsid w:val="0083115B"/>
    <w:rsid w:val="00834E51"/>
    <w:rsid w:val="0083662C"/>
    <w:rsid w:val="00843505"/>
    <w:rsid w:val="0084465B"/>
    <w:rsid w:val="008614B5"/>
    <w:rsid w:val="008711BC"/>
    <w:rsid w:val="008757C4"/>
    <w:rsid w:val="00880543"/>
    <w:rsid w:val="008861BA"/>
    <w:rsid w:val="00886800"/>
    <w:rsid w:val="00890F28"/>
    <w:rsid w:val="0089352A"/>
    <w:rsid w:val="008A17D8"/>
    <w:rsid w:val="008A4B01"/>
    <w:rsid w:val="008C1638"/>
    <w:rsid w:val="008C1A66"/>
    <w:rsid w:val="008C5BA6"/>
    <w:rsid w:val="008D2E0A"/>
    <w:rsid w:val="008E4F70"/>
    <w:rsid w:val="008F1CD0"/>
    <w:rsid w:val="0090267A"/>
    <w:rsid w:val="00904E12"/>
    <w:rsid w:val="0090609F"/>
    <w:rsid w:val="0091726E"/>
    <w:rsid w:val="00942B3A"/>
    <w:rsid w:val="00961BE4"/>
    <w:rsid w:val="00967763"/>
    <w:rsid w:val="00972491"/>
    <w:rsid w:val="00973C32"/>
    <w:rsid w:val="00974096"/>
    <w:rsid w:val="00985BC7"/>
    <w:rsid w:val="00993873"/>
    <w:rsid w:val="00994945"/>
    <w:rsid w:val="009A54DF"/>
    <w:rsid w:val="009C21DC"/>
    <w:rsid w:val="009C4EB4"/>
    <w:rsid w:val="009C4EEF"/>
    <w:rsid w:val="009C748A"/>
    <w:rsid w:val="009D29D5"/>
    <w:rsid w:val="009D7F24"/>
    <w:rsid w:val="009E419B"/>
    <w:rsid w:val="009F4742"/>
    <w:rsid w:val="009F4842"/>
    <w:rsid w:val="00A01395"/>
    <w:rsid w:val="00A138A7"/>
    <w:rsid w:val="00A2034F"/>
    <w:rsid w:val="00A220A3"/>
    <w:rsid w:val="00A24BEC"/>
    <w:rsid w:val="00A354D2"/>
    <w:rsid w:val="00A35970"/>
    <w:rsid w:val="00A41629"/>
    <w:rsid w:val="00A47302"/>
    <w:rsid w:val="00A52FF9"/>
    <w:rsid w:val="00A56C22"/>
    <w:rsid w:val="00A6548C"/>
    <w:rsid w:val="00A811F8"/>
    <w:rsid w:val="00AA28CE"/>
    <w:rsid w:val="00AA7835"/>
    <w:rsid w:val="00AB7EED"/>
    <w:rsid w:val="00AC0997"/>
    <w:rsid w:val="00AC6C42"/>
    <w:rsid w:val="00AC7B2E"/>
    <w:rsid w:val="00AD5F3A"/>
    <w:rsid w:val="00AE0FCA"/>
    <w:rsid w:val="00AE4A13"/>
    <w:rsid w:val="00AF0425"/>
    <w:rsid w:val="00B125F5"/>
    <w:rsid w:val="00B22EFE"/>
    <w:rsid w:val="00B279D6"/>
    <w:rsid w:val="00B33A75"/>
    <w:rsid w:val="00B531EF"/>
    <w:rsid w:val="00B5336B"/>
    <w:rsid w:val="00B6140F"/>
    <w:rsid w:val="00B70AC9"/>
    <w:rsid w:val="00B72B94"/>
    <w:rsid w:val="00B76779"/>
    <w:rsid w:val="00B77164"/>
    <w:rsid w:val="00B775DF"/>
    <w:rsid w:val="00B81B53"/>
    <w:rsid w:val="00B93154"/>
    <w:rsid w:val="00B94DE2"/>
    <w:rsid w:val="00BD1680"/>
    <w:rsid w:val="00BD4944"/>
    <w:rsid w:val="00BE324C"/>
    <w:rsid w:val="00BE3425"/>
    <w:rsid w:val="00BE5F17"/>
    <w:rsid w:val="00BF353D"/>
    <w:rsid w:val="00BF50E0"/>
    <w:rsid w:val="00BF6659"/>
    <w:rsid w:val="00C00918"/>
    <w:rsid w:val="00C1596F"/>
    <w:rsid w:val="00C170A7"/>
    <w:rsid w:val="00C34B6F"/>
    <w:rsid w:val="00C426E3"/>
    <w:rsid w:val="00C44312"/>
    <w:rsid w:val="00C503B6"/>
    <w:rsid w:val="00C60092"/>
    <w:rsid w:val="00C62C80"/>
    <w:rsid w:val="00C63DA7"/>
    <w:rsid w:val="00C737FA"/>
    <w:rsid w:val="00C73847"/>
    <w:rsid w:val="00C745F2"/>
    <w:rsid w:val="00C77362"/>
    <w:rsid w:val="00C82D78"/>
    <w:rsid w:val="00C92DD8"/>
    <w:rsid w:val="00C931CA"/>
    <w:rsid w:val="00C956E5"/>
    <w:rsid w:val="00C97F99"/>
    <w:rsid w:val="00CA124D"/>
    <w:rsid w:val="00CA6146"/>
    <w:rsid w:val="00CC0AE0"/>
    <w:rsid w:val="00CC1909"/>
    <w:rsid w:val="00CC1FB2"/>
    <w:rsid w:val="00CE3547"/>
    <w:rsid w:val="00D013F8"/>
    <w:rsid w:val="00D0168D"/>
    <w:rsid w:val="00D051D5"/>
    <w:rsid w:val="00D06A62"/>
    <w:rsid w:val="00D102EA"/>
    <w:rsid w:val="00D1052A"/>
    <w:rsid w:val="00D10DB0"/>
    <w:rsid w:val="00D11BF2"/>
    <w:rsid w:val="00D15878"/>
    <w:rsid w:val="00D20935"/>
    <w:rsid w:val="00D21D37"/>
    <w:rsid w:val="00D23B15"/>
    <w:rsid w:val="00D26DF1"/>
    <w:rsid w:val="00D2725C"/>
    <w:rsid w:val="00D35B45"/>
    <w:rsid w:val="00D41ADE"/>
    <w:rsid w:val="00D554C7"/>
    <w:rsid w:val="00D62A9A"/>
    <w:rsid w:val="00D63605"/>
    <w:rsid w:val="00D642D7"/>
    <w:rsid w:val="00D6762A"/>
    <w:rsid w:val="00D70FC7"/>
    <w:rsid w:val="00D77953"/>
    <w:rsid w:val="00D800EC"/>
    <w:rsid w:val="00D84987"/>
    <w:rsid w:val="00D84CF7"/>
    <w:rsid w:val="00D84EEC"/>
    <w:rsid w:val="00D8615C"/>
    <w:rsid w:val="00D92373"/>
    <w:rsid w:val="00D97342"/>
    <w:rsid w:val="00DA2630"/>
    <w:rsid w:val="00DA3AD5"/>
    <w:rsid w:val="00DC1985"/>
    <w:rsid w:val="00DC2334"/>
    <w:rsid w:val="00DC6BE1"/>
    <w:rsid w:val="00DD6470"/>
    <w:rsid w:val="00DD7E84"/>
    <w:rsid w:val="00DE2D49"/>
    <w:rsid w:val="00DF1DBD"/>
    <w:rsid w:val="00E047C8"/>
    <w:rsid w:val="00E124DC"/>
    <w:rsid w:val="00E15997"/>
    <w:rsid w:val="00E21ABB"/>
    <w:rsid w:val="00E24FFA"/>
    <w:rsid w:val="00E331C8"/>
    <w:rsid w:val="00E36083"/>
    <w:rsid w:val="00E5286B"/>
    <w:rsid w:val="00E52FEA"/>
    <w:rsid w:val="00E63589"/>
    <w:rsid w:val="00E66D58"/>
    <w:rsid w:val="00E721C0"/>
    <w:rsid w:val="00E73EBB"/>
    <w:rsid w:val="00E90C80"/>
    <w:rsid w:val="00EB5C38"/>
    <w:rsid w:val="00EC66E1"/>
    <w:rsid w:val="00EE1C35"/>
    <w:rsid w:val="00EE2497"/>
    <w:rsid w:val="00EE4661"/>
    <w:rsid w:val="00EE4F7B"/>
    <w:rsid w:val="00EE63A0"/>
    <w:rsid w:val="00EF2CF3"/>
    <w:rsid w:val="00EF3F57"/>
    <w:rsid w:val="00EF5042"/>
    <w:rsid w:val="00EF690C"/>
    <w:rsid w:val="00F209A0"/>
    <w:rsid w:val="00F307A8"/>
    <w:rsid w:val="00F400E6"/>
    <w:rsid w:val="00F41AEA"/>
    <w:rsid w:val="00F503F2"/>
    <w:rsid w:val="00F52F94"/>
    <w:rsid w:val="00F53773"/>
    <w:rsid w:val="00F54CC6"/>
    <w:rsid w:val="00F55ECC"/>
    <w:rsid w:val="00F64F2B"/>
    <w:rsid w:val="00F6731D"/>
    <w:rsid w:val="00F716A4"/>
    <w:rsid w:val="00F750D9"/>
    <w:rsid w:val="00F763FE"/>
    <w:rsid w:val="00F94560"/>
    <w:rsid w:val="00F97E2F"/>
    <w:rsid w:val="00FA0661"/>
    <w:rsid w:val="00FB6CA5"/>
    <w:rsid w:val="00FC50E8"/>
    <w:rsid w:val="00FC7061"/>
    <w:rsid w:val="00FD062E"/>
    <w:rsid w:val="00FE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A791A"/>
  <w15:docId w15:val="{B6865CD5-DED3-4F36-98A8-6717FBE3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25C"/>
    <w:pPr>
      <w:spacing w:after="240" w:line="260" w:lineRule="exact"/>
    </w:pPr>
    <w:rPr>
      <w:color w:val="000000" w:themeColor="text2"/>
      <w:sz w:val="20"/>
    </w:rPr>
  </w:style>
  <w:style w:type="paragraph" w:styleId="Heading1">
    <w:name w:val="heading 1"/>
    <w:aliases w:val="veneer"/>
    <w:basedOn w:val="Normal"/>
    <w:next w:val="Normal"/>
    <w:link w:val="Heading1Char"/>
    <w:uiPriority w:val="9"/>
    <w:qFormat/>
    <w:rsid w:val="0083662C"/>
    <w:pPr>
      <w:keepNext/>
      <w:keepLines/>
      <w:spacing w:after="0" w:line="960" w:lineRule="exact"/>
      <w:outlineLvl w:val="0"/>
    </w:pPr>
    <w:rPr>
      <w:rFonts w:ascii="Veneer" w:eastAsiaTheme="majorEastAsia" w:hAnsi="Veneer" w:cstheme="majorBidi"/>
      <w:bCs/>
      <w:caps/>
      <w:color w:val="004EB6" w:themeColor="accent1"/>
      <w:sz w:val="9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5346"/>
    <w:pPr>
      <w:keepNext/>
      <w:keepLines/>
      <w:pBdr>
        <w:top w:val="single" w:sz="4" w:space="4" w:color="auto"/>
      </w:pBdr>
      <w:tabs>
        <w:tab w:val="left" w:pos="709"/>
      </w:tabs>
      <w:spacing w:before="200" w:after="0" w:line="240" w:lineRule="auto"/>
      <w:outlineLvl w:val="1"/>
    </w:pPr>
    <w:rPr>
      <w:rFonts w:eastAsiaTheme="majorEastAsia" w:cs="Helvetica"/>
      <w:b/>
      <w:bCs/>
      <w:caps/>
      <w:color w:val="004EB6" w:themeColor="accent1"/>
      <w:sz w:val="28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346"/>
    <w:pPr>
      <w:keepNext/>
      <w:keepLines/>
      <w:tabs>
        <w:tab w:val="left" w:pos="709"/>
      </w:tabs>
      <w:spacing w:before="200" w:after="0" w:line="240" w:lineRule="auto"/>
      <w:outlineLvl w:val="2"/>
    </w:pPr>
    <w:rPr>
      <w:rFonts w:eastAsiaTheme="majorEastAsia" w:cs="Helvetica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662C"/>
    <w:pPr>
      <w:keepNext/>
      <w:keepLines/>
      <w:spacing w:after="0"/>
      <w:outlineLvl w:val="3"/>
    </w:pPr>
    <w:rPr>
      <w:rFonts w:ascii="Helvetica" w:eastAsiaTheme="majorEastAsia" w:hAnsi="Helvetica" w:cs="Helvetica"/>
      <w:b/>
      <w:bCs/>
      <w:iCs/>
      <w:color w:val="003A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B3A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03A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B3A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026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B3A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6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B3A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71717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B3A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71717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5346"/>
    <w:rPr>
      <w:rFonts w:eastAsiaTheme="majorEastAsia" w:cs="Helvetica"/>
      <w:b/>
      <w:bCs/>
      <w:caps/>
      <w:color w:val="004EB6" w:themeColor="accent1"/>
      <w:sz w:val="28"/>
      <w:szCs w:val="30"/>
    </w:rPr>
  </w:style>
  <w:style w:type="paragraph" w:styleId="ListParagraph">
    <w:name w:val="List Paragraph"/>
    <w:basedOn w:val="Normal"/>
    <w:uiPriority w:val="34"/>
    <w:qFormat/>
    <w:rsid w:val="00D102EA"/>
    <w:pPr>
      <w:numPr>
        <w:numId w:val="9"/>
      </w:numPr>
      <w:ind w:left="284" w:hanging="284"/>
      <w:contextualSpacing/>
    </w:pPr>
  </w:style>
  <w:style w:type="table" w:styleId="LightList-Accent3">
    <w:name w:val="Light List Accent 3"/>
    <w:basedOn w:val="TableNormal"/>
    <w:uiPriority w:val="61"/>
    <w:rsid w:val="001A5060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E1DE0A" w:themeColor="accent3"/>
        <w:left w:val="single" w:sz="8" w:space="0" w:color="E1DE0A" w:themeColor="accent3"/>
        <w:bottom w:val="single" w:sz="8" w:space="0" w:color="E1DE0A" w:themeColor="accent3"/>
        <w:right w:val="single" w:sz="8" w:space="0" w:color="E1DE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DE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E0A" w:themeColor="accent3"/>
          <w:left w:val="single" w:sz="8" w:space="0" w:color="E1DE0A" w:themeColor="accent3"/>
          <w:bottom w:val="single" w:sz="8" w:space="0" w:color="E1DE0A" w:themeColor="accent3"/>
          <w:right w:val="single" w:sz="8" w:space="0" w:color="E1DE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DE0A" w:themeColor="accent3"/>
          <w:left w:val="single" w:sz="8" w:space="0" w:color="E1DE0A" w:themeColor="accent3"/>
          <w:bottom w:val="single" w:sz="8" w:space="0" w:color="E1DE0A" w:themeColor="accent3"/>
          <w:right w:val="single" w:sz="8" w:space="0" w:color="E1DE0A" w:themeColor="accent3"/>
        </w:tcBorders>
      </w:tcPr>
    </w:tblStylePr>
    <w:tblStylePr w:type="band1Horz">
      <w:tblPr/>
      <w:tcPr>
        <w:tcBorders>
          <w:top w:val="single" w:sz="8" w:space="0" w:color="E1DE0A" w:themeColor="accent3"/>
          <w:left w:val="single" w:sz="8" w:space="0" w:color="E1DE0A" w:themeColor="accent3"/>
          <w:bottom w:val="single" w:sz="8" w:space="0" w:color="E1DE0A" w:themeColor="accent3"/>
          <w:right w:val="single" w:sz="8" w:space="0" w:color="E1DE0A" w:themeColor="accent3"/>
        </w:tcBorders>
      </w:tcPr>
    </w:tblStylePr>
  </w:style>
  <w:style w:type="table" w:styleId="TableGrid">
    <w:name w:val="Table Grid"/>
    <w:basedOn w:val="TableNormal"/>
    <w:uiPriority w:val="59"/>
    <w:rsid w:val="001A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60"/>
  </w:style>
  <w:style w:type="paragraph" w:styleId="Footer">
    <w:name w:val="footer"/>
    <w:basedOn w:val="Normal"/>
    <w:link w:val="FooterChar"/>
    <w:uiPriority w:val="99"/>
    <w:unhideWhenUsed/>
    <w:rsid w:val="00BD4944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D4944"/>
    <w:rPr>
      <w:sz w:val="14"/>
    </w:rPr>
  </w:style>
  <w:style w:type="table" w:styleId="ColorfulList-Accent5">
    <w:name w:val="Colorful List Accent 5"/>
    <w:basedOn w:val="TableNormal"/>
    <w:uiPriority w:val="72"/>
    <w:rsid w:val="00DE2D49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9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CA1" w:themeFill="accent6" w:themeFillShade="CC"/>
      </w:tcPr>
    </w:tblStylePr>
    <w:tblStylePr w:type="lastRow">
      <w:rPr>
        <w:b/>
        <w:bCs/>
        <w:color w:val="665CA1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BC" w:themeFill="accent5" w:themeFillTint="3F"/>
      </w:tcPr>
    </w:tblStylePr>
    <w:tblStylePr w:type="band1Horz">
      <w:tblPr/>
      <w:tcPr>
        <w:shd w:val="clear" w:color="auto" w:fill="FFF4C9" w:themeFill="accent5" w:themeFillTint="33"/>
      </w:tcPr>
    </w:tblStylePr>
  </w:style>
  <w:style w:type="paragraph" w:customStyle="1" w:styleId="Default">
    <w:name w:val="Default"/>
    <w:rsid w:val="00904E1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C5F"/>
    <w:rPr>
      <w:color w:val="004EB6" w:themeColor="hyperlink"/>
      <w:u w:val="single"/>
    </w:rPr>
  </w:style>
  <w:style w:type="character" w:customStyle="1" w:styleId="Heading1Char">
    <w:name w:val="Heading 1 Char"/>
    <w:aliases w:val="veneer Char"/>
    <w:basedOn w:val="DefaultParagraphFont"/>
    <w:link w:val="Heading1"/>
    <w:uiPriority w:val="9"/>
    <w:rsid w:val="00CC0AE0"/>
    <w:rPr>
      <w:rFonts w:ascii="Veneer" w:eastAsiaTheme="majorEastAsia" w:hAnsi="Veneer" w:cstheme="majorBidi"/>
      <w:bCs/>
      <w:caps/>
      <w:color w:val="004EB6" w:themeColor="accent1"/>
      <w:sz w:val="9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F5346"/>
    <w:rPr>
      <w:rFonts w:eastAsiaTheme="majorEastAsia" w:cs="Helvetica"/>
      <w:b/>
      <w:bCs/>
      <w:color w:val="000000" w:themeColor="text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42B3A"/>
    <w:rPr>
      <w:rFonts w:ascii="Helvetica" w:eastAsiaTheme="majorEastAsia" w:hAnsi="Helvetica" w:cs="Helvetica"/>
      <w:b/>
      <w:bCs/>
      <w:iCs/>
      <w:color w:val="003A88" w:themeColor="accent1" w:themeShade="BF"/>
      <w:sz w:val="20"/>
    </w:rPr>
  </w:style>
  <w:style w:type="table" w:styleId="MediumGrid3-Accent1">
    <w:name w:val="Medium Grid 3 Accent 1"/>
    <w:basedOn w:val="TableNormal"/>
    <w:uiPriority w:val="69"/>
    <w:rsid w:val="002C0A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D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A1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A1FF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2C0AFD"/>
    <w:pPr>
      <w:spacing w:after="0" w:line="240" w:lineRule="auto"/>
    </w:pPr>
    <w:rPr>
      <w:color w:val="003A88" w:themeColor="accent1" w:themeShade="BF"/>
    </w:rPr>
    <w:tblPr>
      <w:tblStyleRowBandSize w:val="1"/>
      <w:tblStyleColBandSize w:val="1"/>
      <w:tblBorders>
        <w:top w:val="single" w:sz="8" w:space="0" w:color="004EB6" w:themeColor="accent1"/>
        <w:bottom w:val="single" w:sz="8" w:space="0" w:color="004EB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B6" w:themeColor="accent1"/>
          <w:left w:val="nil"/>
          <w:bottom w:val="single" w:sz="8" w:space="0" w:color="004E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B6" w:themeColor="accent1"/>
          <w:left w:val="nil"/>
          <w:bottom w:val="single" w:sz="8" w:space="0" w:color="004E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D0FF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2C0AFD"/>
    <w:pPr>
      <w:spacing w:after="0" w:line="240" w:lineRule="auto"/>
    </w:pPr>
    <w:tblPr>
      <w:tblStyleRowBandSize w:val="1"/>
      <w:tblStyleColBandSize w:val="1"/>
      <w:tblBorders>
        <w:top w:val="single" w:sz="8" w:space="0" w:color="004EB6" w:themeColor="accent1"/>
        <w:left w:val="single" w:sz="8" w:space="0" w:color="004EB6" w:themeColor="accent1"/>
        <w:bottom w:val="single" w:sz="8" w:space="0" w:color="004EB6" w:themeColor="accent1"/>
        <w:right w:val="single" w:sz="8" w:space="0" w:color="004EB6" w:themeColor="accent1"/>
        <w:insideH w:val="single" w:sz="8" w:space="0" w:color="004EB6" w:themeColor="accent1"/>
        <w:insideV w:val="single" w:sz="8" w:space="0" w:color="004EB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B6" w:themeColor="accent1"/>
          <w:left w:val="single" w:sz="8" w:space="0" w:color="004EB6" w:themeColor="accent1"/>
          <w:bottom w:val="single" w:sz="18" w:space="0" w:color="004EB6" w:themeColor="accent1"/>
          <w:right w:val="single" w:sz="8" w:space="0" w:color="004EB6" w:themeColor="accent1"/>
          <w:insideH w:val="nil"/>
          <w:insideV w:val="single" w:sz="8" w:space="0" w:color="004E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B6" w:themeColor="accent1"/>
          <w:left w:val="single" w:sz="8" w:space="0" w:color="004EB6" w:themeColor="accent1"/>
          <w:bottom w:val="single" w:sz="8" w:space="0" w:color="004EB6" w:themeColor="accent1"/>
          <w:right w:val="single" w:sz="8" w:space="0" w:color="004EB6" w:themeColor="accent1"/>
          <w:insideH w:val="nil"/>
          <w:insideV w:val="single" w:sz="8" w:space="0" w:color="004E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B6" w:themeColor="accent1"/>
          <w:left w:val="single" w:sz="8" w:space="0" w:color="004EB6" w:themeColor="accent1"/>
          <w:bottom w:val="single" w:sz="8" w:space="0" w:color="004EB6" w:themeColor="accent1"/>
          <w:right w:val="single" w:sz="8" w:space="0" w:color="004EB6" w:themeColor="accent1"/>
        </w:tcBorders>
      </w:tcPr>
    </w:tblStylePr>
    <w:tblStylePr w:type="band1Vert">
      <w:tblPr/>
      <w:tcPr>
        <w:tcBorders>
          <w:top w:val="single" w:sz="8" w:space="0" w:color="004EB6" w:themeColor="accent1"/>
          <w:left w:val="single" w:sz="8" w:space="0" w:color="004EB6" w:themeColor="accent1"/>
          <w:bottom w:val="single" w:sz="8" w:space="0" w:color="004EB6" w:themeColor="accent1"/>
          <w:right w:val="single" w:sz="8" w:space="0" w:color="004EB6" w:themeColor="accent1"/>
        </w:tcBorders>
        <w:shd w:val="clear" w:color="auto" w:fill="ADD0FF" w:themeFill="accent1" w:themeFillTint="3F"/>
      </w:tcPr>
    </w:tblStylePr>
    <w:tblStylePr w:type="band1Horz">
      <w:tblPr/>
      <w:tcPr>
        <w:tcBorders>
          <w:top w:val="single" w:sz="8" w:space="0" w:color="004EB6" w:themeColor="accent1"/>
          <w:left w:val="single" w:sz="8" w:space="0" w:color="004EB6" w:themeColor="accent1"/>
          <w:bottom w:val="single" w:sz="8" w:space="0" w:color="004EB6" w:themeColor="accent1"/>
          <w:right w:val="single" w:sz="8" w:space="0" w:color="004EB6" w:themeColor="accent1"/>
          <w:insideV w:val="single" w:sz="8" w:space="0" w:color="004EB6" w:themeColor="accent1"/>
        </w:tcBorders>
        <w:shd w:val="clear" w:color="auto" w:fill="ADD0FF" w:themeFill="accent1" w:themeFillTint="3F"/>
      </w:tcPr>
    </w:tblStylePr>
    <w:tblStylePr w:type="band2Horz">
      <w:tblPr/>
      <w:tcPr>
        <w:tcBorders>
          <w:top w:val="single" w:sz="8" w:space="0" w:color="004EB6" w:themeColor="accent1"/>
          <w:left w:val="single" w:sz="8" w:space="0" w:color="004EB6" w:themeColor="accent1"/>
          <w:bottom w:val="single" w:sz="8" w:space="0" w:color="004EB6" w:themeColor="accent1"/>
          <w:right w:val="single" w:sz="8" w:space="0" w:color="004EB6" w:themeColor="accent1"/>
          <w:insideV w:val="single" w:sz="8" w:space="0" w:color="004EB6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2C0AFD"/>
    <w:pPr>
      <w:spacing w:after="0" w:line="240" w:lineRule="auto"/>
    </w:pPr>
    <w:tblPr>
      <w:tblStyleRowBandSize w:val="1"/>
      <w:tblStyleColBandSize w:val="1"/>
      <w:tblBorders>
        <w:top w:val="single" w:sz="8" w:space="0" w:color="FFD834" w:themeColor="accent5" w:themeTint="BF"/>
        <w:left w:val="single" w:sz="8" w:space="0" w:color="FFD834" w:themeColor="accent5" w:themeTint="BF"/>
        <w:bottom w:val="single" w:sz="8" w:space="0" w:color="FFD834" w:themeColor="accent5" w:themeTint="BF"/>
        <w:right w:val="single" w:sz="8" w:space="0" w:color="FFD834" w:themeColor="accent5" w:themeTint="BF"/>
        <w:insideH w:val="single" w:sz="8" w:space="0" w:color="FFD8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34" w:themeColor="accent5" w:themeTint="BF"/>
          <w:left w:val="single" w:sz="8" w:space="0" w:color="FFD834" w:themeColor="accent5" w:themeTint="BF"/>
          <w:bottom w:val="single" w:sz="8" w:space="0" w:color="FFD834" w:themeColor="accent5" w:themeTint="BF"/>
          <w:right w:val="single" w:sz="8" w:space="0" w:color="FFD834" w:themeColor="accent5" w:themeTint="BF"/>
          <w:insideH w:val="nil"/>
          <w:insideV w:val="nil"/>
        </w:tcBorders>
        <w:shd w:val="clear" w:color="auto" w:fill="F0C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34" w:themeColor="accent5" w:themeTint="BF"/>
          <w:left w:val="single" w:sz="8" w:space="0" w:color="FFD834" w:themeColor="accent5" w:themeTint="BF"/>
          <w:bottom w:val="single" w:sz="8" w:space="0" w:color="FFD834" w:themeColor="accent5" w:themeTint="BF"/>
          <w:right w:val="single" w:sz="8" w:space="0" w:color="FFD8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16460A"/>
    <w:pPr>
      <w:spacing w:after="0" w:line="240" w:lineRule="auto"/>
    </w:pPr>
    <w:tblPr>
      <w:tblStyleRowBandSize w:val="1"/>
      <w:tblStyleColBandSize w:val="1"/>
      <w:tblBorders>
        <w:top w:val="single" w:sz="8" w:space="0" w:color="004EB6" w:themeColor="accent1"/>
        <w:left w:val="single" w:sz="8" w:space="0" w:color="004EB6" w:themeColor="accent1"/>
        <w:bottom w:val="single" w:sz="8" w:space="0" w:color="004EB6" w:themeColor="accent1"/>
        <w:right w:val="single" w:sz="8" w:space="0" w:color="004EB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B6" w:themeColor="accent1"/>
          <w:left w:val="single" w:sz="8" w:space="0" w:color="004EB6" w:themeColor="accent1"/>
          <w:bottom w:val="single" w:sz="8" w:space="0" w:color="004EB6" w:themeColor="accent1"/>
          <w:right w:val="single" w:sz="8" w:space="0" w:color="004E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B6" w:themeColor="accent1"/>
          <w:left w:val="single" w:sz="8" w:space="0" w:color="004EB6" w:themeColor="accent1"/>
          <w:bottom w:val="single" w:sz="8" w:space="0" w:color="004EB6" w:themeColor="accent1"/>
          <w:right w:val="single" w:sz="8" w:space="0" w:color="004EB6" w:themeColor="accent1"/>
        </w:tcBorders>
      </w:tcPr>
    </w:tblStylePr>
    <w:tblStylePr w:type="band1Horz">
      <w:tblPr/>
      <w:tcPr>
        <w:tcBorders>
          <w:top w:val="single" w:sz="8" w:space="0" w:color="004EB6" w:themeColor="accent1"/>
          <w:left w:val="single" w:sz="8" w:space="0" w:color="004EB6" w:themeColor="accent1"/>
          <w:bottom w:val="single" w:sz="8" w:space="0" w:color="004EB6" w:themeColor="accent1"/>
          <w:right w:val="single" w:sz="8" w:space="0" w:color="004EB6" w:themeColor="accent1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42B3A"/>
    <w:rPr>
      <w:rFonts w:asciiTheme="majorHAnsi" w:eastAsiaTheme="majorEastAsia" w:hAnsiTheme="majorHAnsi" w:cstheme="majorBidi"/>
      <w:color w:val="003A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B3A"/>
    <w:rPr>
      <w:rFonts w:asciiTheme="majorHAnsi" w:eastAsiaTheme="majorEastAsia" w:hAnsiTheme="majorHAnsi" w:cstheme="majorBidi"/>
      <w:color w:val="0026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B3A"/>
    <w:rPr>
      <w:rFonts w:asciiTheme="majorHAnsi" w:eastAsiaTheme="majorEastAsia" w:hAnsiTheme="majorHAnsi" w:cstheme="majorBidi"/>
      <w:i/>
      <w:iCs/>
      <w:color w:val="0026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B3A"/>
    <w:rPr>
      <w:rFonts w:asciiTheme="majorHAnsi" w:eastAsiaTheme="majorEastAsia" w:hAnsiTheme="majorHAnsi" w:cstheme="majorBidi"/>
      <w:color w:val="71717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B3A"/>
    <w:rPr>
      <w:rFonts w:asciiTheme="majorHAnsi" w:eastAsiaTheme="majorEastAsia" w:hAnsiTheme="majorHAnsi" w:cstheme="majorBidi"/>
      <w:i/>
      <w:iCs/>
      <w:color w:val="717171" w:themeColor="text1" w:themeTint="D8"/>
      <w:sz w:val="21"/>
      <w:szCs w:val="21"/>
    </w:rPr>
  </w:style>
  <w:style w:type="paragraph" w:styleId="NoSpacing">
    <w:name w:val="No Spacing"/>
    <w:link w:val="NoSpacingChar"/>
    <w:uiPriority w:val="1"/>
    <w:qFormat/>
    <w:rsid w:val="004633E9"/>
    <w:pPr>
      <w:spacing w:after="0" w:line="240" w:lineRule="auto"/>
    </w:pPr>
    <w:rPr>
      <w:color w:val="585858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B7754"/>
    <w:pPr>
      <w:spacing w:after="0" w:line="1800" w:lineRule="exact"/>
      <w:contextualSpacing/>
    </w:pPr>
    <w:rPr>
      <w:rFonts w:ascii="Veneer" w:eastAsiaTheme="majorEastAsia" w:hAnsi="Veneer" w:cstheme="majorBidi"/>
      <w:caps/>
      <w:color w:val="004EB6" w:themeColor="accent1"/>
      <w:spacing w:val="-10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754"/>
    <w:rPr>
      <w:rFonts w:ascii="Veneer" w:eastAsiaTheme="majorEastAsia" w:hAnsi="Veneer" w:cstheme="majorBidi"/>
      <w:caps/>
      <w:color w:val="004EB6" w:themeColor="accent1"/>
      <w:spacing w:val="-10"/>
      <w:sz w:val="9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944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944"/>
    <w:rPr>
      <w:color w:val="585858" w:themeColor="text1"/>
      <w:sz w:val="16"/>
      <w:szCs w:val="20"/>
    </w:rPr>
  </w:style>
  <w:style w:type="table" w:customStyle="1" w:styleId="GridTable5Dark-Accent41">
    <w:name w:val="Grid Table 5 Dark - Accent 41"/>
    <w:basedOn w:val="TableNormal"/>
    <w:uiPriority w:val="50"/>
    <w:rsid w:val="001A2D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4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4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24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24B" w:themeFill="accent4"/>
      </w:tcPr>
    </w:tblStylePr>
    <w:tblStylePr w:type="band1Vert">
      <w:tblPr/>
      <w:tcPr>
        <w:shd w:val="clear" w:color="auto" w:fill="67FFBE" w:themeFill="accent4" w:themeFillTint="66"/>
      </w:tcPr>
    </w:tblStylePr>
    <w:tblStylePr w:type="band1Horz">
      <w:tblPr/>
      <w:tcPr>
        <w:shd w:val="clear" w:color="auto" w:fill="67FFBE" w:themeFill="accent4" w:themeFillTint="66"/>
      </w:tcPr>
    </w:tblStylePr>
  </w:style>
  <w:style w:type="table" w:customStyle="1" w:styleId="GridTable3-Accent51">
    <w:name w:val="Grid Table 3 - Accent 51"/>
    <w:basedOn w:val="TableNormal"/>
    <w:uiPriority w:val="48"/>
    <w:rsid w:val="0090609F"/>
    <w:pPr>
      <w:spacing w:after="0" w:line="240" w:lineRule="auto"/>
    </w:pPr>
    <w:tblPr>
      <w:tblStyleRowBandSize w:val="1"/>
      <w:tblStyleColBandSize w:val="1"/>
      <w:tblBorders>
        <w:top w:val="single" w:sz="4" w:space="0" w:color="FFE05D" w:themeColor="accent5" w:themeTint="99"/>
        <w:left w:val="single" w:sz="4" w:space="0" w:color="FFE05D" w:themeColor="accent5" w:themeTint="99"/>
        <w:bottom w:val="single" w:sz="4" w:space="0" w:color="FFE05D" w:themeColor="accent5" w:themeTint="99"/>
        <w:right w:val="single" w:sz="4" w:space="0" w:color="FFE05D" w:themeColor="accent5" w:themeTint="99"/>
        <w:insideH w:val="single" w:sz="4" w:space="0" w:color="FFE05D" w:themeColor="accent5" w:themeTint="99"/>
        <w:insideV w:val="single" w:sz="4" w:space="0" w:color="FFE05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9" w:themeFill="accent5" w:themeFillTint="33"/>
      </w:tcPr>
    </w:tblStylePr>
    <w:tblStylePr w:type="band1Horz">
      <w:tblPr/>
      <w:tcPr>
        <w:shd w:val="clear" w:color="auto" w:fill="FFF4C9" w:themeFill="accent5" w:themeFillTint="33"/>
      </w:tcPr>
    </w:tblStylePr>
    <w:tblStylePr w:type="neCell">
      <w:tblPr/>
      <w:tcPr>
        <w:tcBorders>
          <w:bottom w:val="single" w:sz="4" w:space="0" w:color="FFE05D" w:themeColor="accent5" w:themeTint="99"/>
        </w:tcBorders>
      </w:tcPr>
    </w:tblStylePr>
    <w:tblStylePr w:type="nwCell">
      <w:tblPr/>
      <w:tcPr>
        <w:tcBorders>
          <w:bottom w:val="single" w:sz="4" w:space="0" w:color="FFE05D" w:themeColor="accent5" w:themeTint="99"/>
        </w:tcBorders>
      </w:tcPr>
    </w:tblStylePr>
    <w:tblStylePr w:type="seCell">
      <w:tblPr/>
      <w:tcPr>
        <w:tcBorders>
          <w:top w:val="single" w:sz="4" w:space="0" w:color="FFE05D" w:themeColor="accent5" w:themeTint="99"/>
        </w:tcBorders>
      </w:tcPr>
    </w:tblStylePr>
    <w:tblStylePr w:type="swCell">
      <w:tblPr/>
      <w:tcPr>
        <w:tcBorders>
          <w:top w:val="single" w:sz="4" w:space="0" w:color="FFE05D" w:themeColor="accent5" w:themeTint="99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633E9"/>
    <w:rPr>
      <w:color w:val="585858" w:themeColor="text1"/>
      <w:sz w:val="20"/>
    </w:rPr>
  </w:style>
  <w:style w:type="paragraph" w:customStyle="1" w:styleId="intro">
    <w:name w:val="intro"/>
    <w:basedOn w:val="Normal"/>
    <w:qFormat/>
    <w:rsid w:val="00B775DF"/>
    <w:rPr>
      <w:b/>
      <w:color w:val="004EB6" w:themeColor="accent1"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BE5F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F0501"/>
    <w:pPr>
      <w:spacing w:after="200" w:line="240" w:lineRule="auto"/>
    </w:pPr>
    <w:rPr>
      <w:b/>
      <w:iCs/>
      <w:caps/>
      <w:color w:val="9A9A9A" w:themeColor="text1" w:themeTint="99"/>
      <w:sz w:val="16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A6B0D"/>
    <w:pPr>
      <w:spacing w:line="240" w:lineRule="auto"/>
    </w:pPr>
    <w:rPr>
      <w:rFonts w:ascii="Veneer" w:hAnsi="Veneer"/>
      <w:color w:val="8C84B9" w:themeColor="accent6"/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D97342"/>
    <w:pPr>
      <w:pBdr>
        <w:top w:val="single" w:sz="4" w:space="1" w:color="98D7F0" w:themeColor="accent2"/>
      </w:pBdr>
      <w:tabs>
        <w:tab w:val="left" w:pos="1220"/>
        <w:tab w:val="right" w:pos="7360"/>
      </w:tabs>
      <w:spacing w:after="100"/>
    </w:pPr>
    <w:rPr>
      <w:b/>
      <w:noProof/>
      <w:color w:val="41B5E3" w:themeColor="accent2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25C04"/>
    <w:pPr>
      <w:pBdr>
        <w:top w:val="single" w:sz="4" w:space="2" w:color="auto"/>
      </w:pBdr>
      <w:spacing w:after="100"/>
    </w:pPr>
  </w:style>
  <w:style w:type="character" w:customStyle="1" w:styleId="QuoteChar">
    <w:name w:val="Quote Char"/>
    <w:basedOn w:val="DefaultParagraphFont"/>
    <w:link w:val="Quote"/>
    <w:uiPriority w:val="29"/>
    <w:rsid w:val="005A6B0D"/>
    <w:rPr>
      <w:rFonts w:ascii="Veneer" w:hAnsi="Veneer"/>
      <w:color w:val="8C84B9" w:themeColor="accent6"/>
      <w:sz w:val="48"/>
      <w:szCs w:val="48"/>
    </w:rPr>
  </w:style>
  <w:style w:type="paragraph" w:styleId="IntenseQuote">
    <w:name w:val="Intense Quote"/>
    <w:aliases w:val="Long Quote"/>
    <w:basedOn w:val="Normal"/>
    <w:next w:val="Normal"/>
    <w:link w:val="IntenseQuoteChar"/>
    <w:uiPriority w:val="30"/>
    <w:qFormat/>
    <w:rsid w:val="00827ADE"/>
    <w:pPr>
      <w:spacing w:line="320" w:lineRule="exact"/>
    </w:pPr>
    <w:rPr>
      <w:b/>
      <w:color w:val="1BFF9E" w:themeColor="accent4" w:themeTint="99"/>
      <w:sz w:val="28"/>
      <w:szCs w:val="28"/>
    </w:rPr>
  </w:style>
  <w:style w:type="character" w:customStyle="1" w:styleId="IntenseQuoteChar">
    <w:name w:val="Intense Quote Char"/>
    <w:aliases w:val="Long Quote Char"/>
    <w:basedOn w:val="DefaultParagraphFont"/>
    <w:link w:val="IntenseQuote"/>
    <w:uiPriority w:val="30"/>
    <w:rsid w:val="00827ADE"/>
    <w:rPr>
      <w:b/>
      <w:color w:val="1BFF9E" w:themeColor="accent4" w:themeTint="99"/>
      <w:sz w:val="28"/>
      <w:szCs w:val="28"/>
    </w:rPr>
  </w:style>
  <w:style w:type="paragraph" w:customStyle="1" w:styleId="Sidebartitles">
    <w:name w:val="Sidebar titles"/>
    <w:basedOn w:val="Normal"/>
    <w:link w:val="SidebartitlesChar"/>
    <w:qFormat/>
    <w:rsid w:val="005A6B0D"/>
    <w:pPr>
      <w:spacing w:line="480" w:lineRule="exact"/>
    </w:pPr>
    <w:rPr>
      <w:rFonts w:ascii="Veneer" w:hAnsi="Veneer"/>
      <w:color w:val="FFFFFF" w:themeColor="background1"/>
      <w:sz w:val="32"/>
      <w:szCs w:val="32"/>
    </w:rPr>
  </w:style>
  <w:style w:type="character" w:customStyle="1" w:styleId="SidebartitlesChar">
    <w:name w:val="Sidebar titles Char"/>
    <w:basedOn w:val="DefaultParagraphFont"/>
    <w:link w:val="Sidebartitles"/>
    <w:rsid w:val="005A6B0D"/>
    <w:rPr>
      <w:rFonts w:ascii="Veneer" w:hAnsi="Veneer"/>
      <w:color w:val="FFFFFF" w:themeColor="background1"/>
      <w:sz w:val="32"/>
      <w:szCs w:val="32"/>
    </w:rPr>
  </w:style>
  <w:style w:type="table" w:customStyle="1" w:styleId="GridTable5Dark-Accent51">
    <w:name w:val="Grid Table 5 Dark - Accent 51"/>
    <w:basedOn w:val="TableNormal"/>
    <w:uiPriority w:val="50"/>
    <w:rsid w:val="001A2D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C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C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C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C300" w:themeFill="accent5"/>
      </w:tcPr>
    </w:tblStylePr>
    <w:tblStylePr w:type="band1Vert">
      <w:tblPr/>
      <w:tcPr>
        <w:shd w:val="clear" w:color="auto" w:fill="FFEA93" w:themeFill="accent5" w:themeFillTint="66"/>
      </w:tcPr>
    </w:tblStylePr>
    <w:tblStylePr w:type="band1Horz">
      <w:tblPr/>
      <w:tcPr>
        <w:shd w:val="clear" w:color="auto" w:fill="FFEA93" w:themeFill="accent5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A2D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D7F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D7F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D7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D7F0" w:themeFill="accent2"/>
      </w:tcPr>
    </w:tblStylePr>
    <w:tblStylePr w:type="band1Vert">
      <w:tblPr/>
      <w:tcPr>
        <w:shd w:val="clear" w:color="auto" w:fill="D5EEF9" w:themeFill="accent2" w:themeFillTint="66"/>
      </w:tcPr>
    </w:tblStylePr>
    <w:tblStylePr w:type="band1Horz">
      <w:tblPr/>
      <w:tcPr>
        <w:shd w:val="clear" w:color="auto" w:fill="D5EEF9" w:themeFill="accent2" w:themeFillTint="66"/>
      </w:tcPr>
    </w:tblStylePr>
  </w:style>
  <w:style w:type="table" w:customStyle="1" w:styleId="ListTable3-Accent51">
    <w:name w:val="List Table 3 - Accent 51"/>
    <w:basedOn w:val="TableNormal"/>
    <w:uiPriority w:val="48"/>
    <w:rsid w:val="001A2D1B"/>
    <w:pPr>
      <w:spacing w:after="0" w:line="240" w:lineRule="auto"/>
    </w:pPr>
    <w:tblPr>
      <w:tblStyleRowBandSize w:val="1"/>
      <w:tblStyleColBandSize w:val="1"/>
      <w:tblBorders>
        <w:top w:val="single" w:sz="4" w:space="0" w:color="F0C300" w:themeColor="accent5"/>
        <w:left w:val="single" w:sz="4" w:space="0" w:color="F0C300" w:themeColor="accent5"/>
        <w:bottom w:val="single" w:sz="4" w:space="0" w:color="F0C300" w:themeColor="accent5"/>
        <w:right w:val="single" w:sz="4" w:space="0" w:color="F0C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C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C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C300" w:themeColor="accent5"/>
          <w:right w:val="single" w:sz="4" w:space="0" w:color="F0C300" w:themeColor="accent5"/>
        </w:tcBorders>
      </w:tcPr>
    </w:tblStylePr>
    <w:tblStylePr w:type="band1Horz">
      <w:tblPr/>
      <w:tcPr>
        <w:tcBorders>
          <w:top w:val="single" w:sz="4" w:space="0" w:color="F0C300" w:themeColor="accent5"/>
          <w:bottom w:val="single" w:sz="4" w:space="0" w:color="F0C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C300" w:themeColor="accent5"/>
          <w:left w:val="nil"/>
        </w:tcBorders>
      </w:tcPr>
    </w:tblStylePr>
    <w:tblStylePr w:type="swCell">
      <w:tblPr/>
      <w:tcPr>
        <w:tcBorders>
          <w:top w:val="double" w:sz="4" w:space="0" w:color="F0C300" w:themeColor="accent5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323D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D9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B6" w:themeFill="accent1"/>
      </w:tcPr>
    </w:tblStylePr>
    <w:tblStylePr w:type="band1Vert">
      <w:tblPr/>
      <w:tcPr>
        <w:shd w:val="clear" w:color="auto" w:fill="7BB3FF" w:themeFill="accent1" w:themeFillTint="66"/>
      </w:tcPr>
    </w:tblStylePr>
    <w:tblStylePr w:type="band1Horz">
      <w:tblPr/>
      <w:tcPr>
        <w:shd w:val="clear" w:color="auto" w:fill="7BB3FF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633E9"/>
    <w:pPr>
      <w:spacing w:after="0" w:line="240" w:lineRule="auto"/>
    </w:pPr>
    <w:tblPr>
      <w:tblStyleRowBandSize w:val="1"/>
      <w:tblStyleColBandSize w:val="1"/>
      <w:tblBorders>
        <w:top w:val="single" w:sz="4" w:space="0" w:color="3A8EFF" w:themeColor="accent1" w:themeTint="99"/>
        <w:left w:val="single" w:sz="4" w:space="0" w:color="3A8EFF" w:themeColor="accent1" w:themeTint="99"/>
        <w:bottom w:val="single" w:sz="4" w:space="0" w:color="3A8EFF" w:themeColor="accent1" w:themeTint="99"/>
        <w:right w:val="single" w:sz="4" w:space="0" w:color="3A8EFF" w:themeColor="accent1" w:themeTint="99"/>
        <w:insideH w:val="single" w:sz="4" w:space="0" w:color="3A8EFF" w:themeColor="accent1" w:themeTint="99"/>
        <w:insideV w:val="single" w:sz="4" w:space="0" w:color="3A8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B6" w:themeColor="accent1"/>
          <w:left w:val="single" w:sz="4" w:space="0" w:color="004EB6" w:themeColor="accent1"/>
          <w:bottom w:val="single" w:sz="4" w:space="0" w:color="004EB6" w:themeColor="accent1"/>
          <w:right w:val="single" w:sz="4" w:space="0" w:color="004EB6" w:themeColor="accent1"/>
          <w:insideH w:val="nil"/>
          <w:insideV w:val="nil"/>
        </w:tcBorders>
        <w:shd w:val="clear" w:color="auto" w:fill="004EB6" w:themeFill="accent1"/>
      </w:tcPr>
    </w:tblStylePr>
    <w:tblStylePr w:type="lastRow">
      <w:rPr>
        <w:b/>
        <w:bCs/>
      </w:rPr>
      <w:tblPr/>
      <w:tcPr>
        <w:tcBorders>
          <w:top w:val="double" w:sz="4" w:space="0" w:color="004E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9FF" w:themeFill="accent1" w:themeFillTint="33"/>
      </w:tcPr>
    </w:tblStylePr>
    <w:tblStylePr w:type="band1Horz">
      <w:tblPr/>
      <w:tcPr>
        <w:shd w:val="clear" w:color="auto" w:fill="BDD9FF" w:themeFill="accen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633E9"/>
    <w:pPr>
      <w:spacing w:after="0" w:line="240" w:lineRule="auto"/>
    </w:pPr>
    <w:tblPr>
      <w:tblStyleRowBandSize w:val="1"/>
      <w:tblStyleColBandSize w:val="1"/>
      <w:tblBorders>
        <w:top w:val="single" w:sz="4" w:space="0" w:color="1BFF9E" w:themeColor="accent4" w:themeTint="99"/>
        <w:left w:val="single" w:sz="4" w:space="0" w:color="1BFF9E" w:themeColor="accent4" w:themeTint="99"/>
        <w:bottom w:val="single" w:sz="4" w:space="0" w:color="1BFF9E" w:themeColor="accent4" w:themeTint="99"/>
        <w:right w:val="single" w:sz="4" w:space="0" w:color="1BFF9E" w:themeColor="accent4" w:themeTint="99"/>
        <w:insideH w:val="single" w:sz="4" w:space="0" w:color="1BFF9E" w:themeColor="accent4" w:themeTint="99"/>
        <w:insideV w:val="single" w:sz="4" w:space="0" w:color="1BFF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24B" w:themeColor="accent4"/>
          <w:left w:val="single" w:sz="4" w:space="0" w:color="00824B" w:themeColor="accent4"/>
          <w:bottom w:val="single" w:sz="4" w:space="0" w:color="00824B" w:themeColor="accent4"/>
          <w:right w:val="single" w:sz="4" w:space="0" w:color="00824B" w:themeColor="accent4"/>
          <w:insideH w:val="nil"/>
          <w:insideV w:val="nil"/>
        </w:tcBorders>
        <w:shd w:val="clear" w:color="auto" w:fill="00824B" w:themeFill="accent4"/>
      </w:tcPr>
    </w:tblStylePr>
    <w:tblStylePr w:type="lastRow">
      <w:rPr>
        <w:b/>
        <w:bCs/>
      </w:rPr>
      <w:tblPr/>
      <w:tcPr>
        <w:tcBorders>
          <w:top w:val="double" w:sz="4" w:space="0" w:color="0082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E" w:themeFill="accent4" w:themeFillTint="33"/>
      </w:tcPr>
    </w:tblStylePr>
    <w:tblStylePr w:type="band1Horz">
      <w:tblPr/>
      <w:tcPr>
        <w:shd w:val="clear" w:color="auto" w:fill="B3FFDE" w:themeFill="accent4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633E9"/>
    <w:pPr>
      <w:spacing w:after="0" w:line="240" w:lineRule="auto"/>
    </w:pPr>
    <w:tblPr>
      <w:tblStyleRowBandSize w:val="1"/>
      <w:tblStyleColBandSize w:val="1"/>
      <w:tblBorders>
        <w:top w:val="single" w:sz="4" w:space="0" w:color="C1E6F6" w:themeColor="accent2" w:themeTint="99"/>
        <w:left w:val="single" w:sz="4" w:space="0" w:color="C1E6F6" w:themeColor="accent2" w:themeTint="99"/>
        <w:bottom w:val="single" w:sz="4" w:space="0" w:color="C1E6F6" w:themeColor="accent2" w:themeTint="99"/>
        <w:right w:val="single" w:sz="4" w:space="0" w:color="C1E6F6" w:themeColor="accent2" w:themeTint="99"/>
        <w:insideH w:val="single" w:sz="4" w:space="0" w:color="C1E6F6" w:themeColor="accent2" w:themeTint="99"/>
        <w:insideV w:val="single" w:sz="4" w:space="0" w:color="C1E6F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D7F0" w:themeColor="accent2"/>
          <w:left w:val="single" w:sz="4" w:space="0" w:color="98D7F0" w:themeColor="accent2"/>
          <w:bottom w:val="single" w:sz="4" w:space="0" w:color="98D7F0" w:themeColor="accent2"/>
          <w:right w:val="single" w:sz="4" w:space="0" w:color="98D7F0" w:themeColor="accent2"/>
          <w:insideH w:val="nil"/>
          <w:insideV w:val="nil"/>
        </w:tcBorders>
        <w:shd w:val="clear" w:color="auto" w:fill="98D7F0" w:themeFill="accent2"/>
      </w:tcPr>
    </w:tblStylePr>
    <w:tblStylePr w:type="lastRow">
      <w:rPr>
        <w:b/>
        <w:bCs/>
      </w:rPr>
      <w:tblPr/>
      <w:tcPr>
        <w:tcBorders>
          <w:top w:val="double" w:sz="4" w:space="0" w:color="98D7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6FC" w:themeFill="accent2" w:themeFillTint="33"/>
      </w:tcPr>
    </w:tblStylePr>
    <w:tblStylePr w:type="band1Horz">
      <w:tblPr/>
      <w:tcPr>
        <w:shd w:val="clear" w:color="auto" w:fill="EAF6FC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633E9"/>
    <w:pPr>
      <w:spacing w:after="0" w:line="240" w:lineRule="auto"/>
    </w:pPr>
    <w:tblPr>
      <w:tblStyleRowBandSize w:val="1"/>
      <w:tblStyleColBandSize w:val="1"/>
      <w:tblBorders>
        <w:top w:val="single" w:sz="4" w:space="0" w:color="F8F561" w:themeColor="accent3" w:themeTint="99"/>
        <w:left w:val="single" w:sz="4" w:space="0" w:color="F8F561" w:themeColor="accent3" w:themeTint="99"/>
        <w:bottom w:val="single" w:sz="4" w:space="0" w:color="F8F561" w:themeColor="accent3" w:themeTint="99"/>
        <w:right w:val="single" w:sz="4" w:space="0" w:color="F8F561" w:themeColor="accent3" w:themeTint="99"/>
        <w:insideH w:val="single" w:sz="4" w:space="0" w:color="F8F561" w:themeColor="accent3" w:themeTint="99"/>
        <w:insideV w:val="single" w:sz="4" w:space="0" w:color="F8F56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DE0A" w:themeColor="accent3"/>
          <w:left w:val="single" w:sz="4" w:space="0" w:color="E1DE0A" w:themeColor="accent3"/>
          <w:bottom w:val="single" w:sz="4" w:space="0" w:color="E1DE0A" w:themeColor="accent3"/>
          <w:right w:val="single" w:sz="4" w:space="0" w:color="E1DE0A" w:themeColor="accent3"/>
          <w:insideH w:val="nil"/>
          <w:insideV w:val="nil"/>
        </w:tcBorders>
        <w:shd w:val="clear" w:color="auto" w:fill="E1DE0A" w:themeFill="accent3"/>
      </w:tcPr>
    </w:tblStylePr>
    <w:tblStylePr w:type="lastRow">
      <w:rPr>
        <w:b/>
        <w:bCs/>
      </w:rPr>
      <w:tblPr/>
      <w:tcPr>
        <w:tcBorders>
          <w:top w:val="double" w:sz="4" w:space="0" w:color="E1DE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CA" w:themeFill="accent3" w:themeFillTint="33"/>
      </w:tcPr>
    </w:tblStylePr>
    <w:tblStylePr w:type="band1Horz">
      <w:tblPr/>
      <w:tcPr>
        <w:shd w:val="clear" w:color="auto" w:fill="FCFBCA" w:themeFill="accent3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633E9"/>
    <w:pPr>
      <w:spacing w:after="0" w:line="240" w:lineRule="auto"/>
    </w:pPr>
    <w:tblPr>
      <w:tblStyleRowBandSize w:val="1"/>
      <w:tblStyleColBandSize w:val="1"/>
      <w:tblBorders>
        <w:top w:val="single" w:sz="4" w:space="0" w:color="FFE05D" w:themeColor="accent5" w:themeTint="99"/>
        <w:left w:val="single" w:sz="4" w:space="0" w:color="FFE05D" w:themeColor="accent5" w:themeTint="99"/>
        <w:bottom w:val="single" w:sz="4" w:space="0" w:color="FFE05D" w:themeColor="accent5" w:themeTint="99"/>
        <w:right w:val="single" w:sz="4" w:space="0" w:color="FFE05D" w:themeColor="accent5" w:themeTint="99"/>
        <w:insideH w:val="single" w:sz="4" w:space="0" w:color="FFE05D" w:themeColor="accent5" w:themeTint="99"/>
        <w:insideV w:val="single" w:sz="4" w:space="0" w:color="FFE05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C300" w:themeColor="accent5"/>
          <w:left w:val="single" w:sz="4" w:space="0" w:color="F0C300" w:themeColor="accent5"/>
          <w:bottom w:val="single" w:sz="4" w:space="0" w:color="F0C300" w:themeColor="accent5"/>
          <w:right w:val="single" w:sz="4" w:space="0" w:color="F0C300" w:themeColor="accent5"/>
          <w:insideH w:val="nil"/>
          <w:insideV w:val="nil"/>
        </w:tcBorders>
        <w:shd w:val="clear" w:color="auto" w:fill="F0C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C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9" w:themeFill="accent5" w:themeFillTint="33"/>
      </w:tcPr>
    </w:tblStylePr>
    <w:tblStylePr w:type="band1Horz">
      <w:tblPr/>
      <w:tcPr>
        <w:shd w:val="clear" w:color="auto" w:fill="FFF4C9" w:themeFill="accent5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4B57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DE0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DE0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DE0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DE0A" w:themeFill="accent3"/>
      </w:tcPr>
    </w:tblStylePr>
    <w:tblStylePr w:type="band1Vert">
      <w:tblPr/>
      <w:tcPr>
        <w:shd w:val="clear" w:color="auto" w:fill="FAF895" w:themeFill="accent3" w:themeFillTint="66"/>
      </w:tcPr>
    </w:tblStylePr>
    <w:tblStylePr w:type="band1Horz">
      <w:tblPr/>
      <w:tcPr>
        <w:shd w:val="clear" w:color="auto" w:fill="FAF895" w:themeFill="accent3" w:themeFillTint="66"/>
      </w:tcPr>
    </w:tblStylePr>
  </w:style>
  <w:style w:type="table" w:customStyle="1" w:styleId="TableGridLight1">
    <w:name w:val="Table Grid Light1"/>
    <w:basedOn w:val="TableNormal"/>
    <w:uiPriority w:val="40"/>
    <w:rsid w:val="004B5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7Colorful-Accent21">
    <w:name w:val="List Table 7 Colorful - Accent 21"/>
    <w:basedOn w:val="TableNormal"/>
    <w:uiPriority w:val="52"/>
    <w:rsid w:val="0090609F"/>
    <w:pPr>
      <w:spacing w:after="0" w:line="240" w:lineRule="auto"/>
    </w:pPr>
    <w:rPr>
      <w:color w:val="41B5E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D7F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D7F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D7F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D7F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6FC" w:themeFill="accent2" w:themeFillTint="33"/>
      </w:tcPr>
    </w:tblStylePr>
    <w:tblStylePr w:type="band1Horz">
      <w:tblPr/>
      <w:tcPr>
        <w:shd w:val="clear" w:color="auto" w:fill="EAF6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90609F"/>
    <w:pPr>
      <w:spacing w:after="0" w:line="240" w:lineRule="auto"/>
    </w:pPr>
    <w:tblPr>
      <w:tblStyleRowBandSize w:val="1"/>
      <w:tblStyleColBandSize w:val="1"/>
      <w:tblBorders>
        <w:top w:val="single" w:sz="4" w:space="0" w:color="C1E6F6" w:themeColor="accent2" w:themeTint="99"/>
        <w:bottom w:val="single" w:sz="4" w:space="0" w:color="C1E6F6" w:themeColor="accent2" w:themeTint="99"/>
        <w:insideH w:val="single" w:sz="4" w:space="0" w:color="C1E6F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6FC" w:themeFill="accent2" w:themeFillTint="33"/>
      </w:tcPr>
    </w:tblStylePr>
    <w:tblStylePr w:type="band1Horz">
      <w:tblPr/>
      <w:tcPr>
        <w:shd w:val="clear" w:color="auto" w:fill="EAF6FC" w:themeFill="accent2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EF2CF3"/>
    <w:pPr>
      <w:spacing w:after="100"/>
      <w:ind w:left="400"/>
    </w:pPr>
  </w:style>
  <w:style w:type="character" w:customStyle="1" w:styleId="Header1">
    <w:name w:val="Header1"/>
    <w:basedOn w:val="DefaultParagraphFont"/>
    <w:uiPriority w:val="1"/>
    <w:qFormat/>
    <w:rsid w:val="001E12C4"/>
  </w:style>
  <w:style w:type="character" w:customStyle="1" w:styleId="section">
    <w:name w:val="section"/>
    <w:basedOn w:val="Header1"/>
    <w:uiPriority w:val="1"/>
    <w:qFormat/>
    <w:rsid w:val="00D6762A"/>
  </w:style>
  <w:style w:type="table" w:customStyle="1" w:styleId="PlanInternationalTableDefault">
    <w:name w:val="Plan International Table (Default)"/>
    <w:basedOn w:val="TableNormal"/>
    <w:uiPriority w:val="99"/>
    <w:rsid w:val="00DC2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caps/>
        <w:smallCaps w:val="0"/>
        <w:color w:val="FFFFFF" w:themeColor="background1"/>
        <w:spacing w:val="0"/>
        <w:sz w:val="24"/>
      </w:rPr>
      <w:tblPr/>
      <w:tcPr>
        <w:tcBorders>
          <w:top w:val="nil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A8EFF" w:themeFill="accent1" w:themeFillTint="99"/>
      </w:tcPr>
    </w:tblStylePr>
    <w:tblStylePr w:type="firstCol">
      <w:rPr>
        <w:rFonts w:asciiTheme="minorHAnsi" w:hAnsiTheme="minorHAnsi"/>
        <w:b/>
        <w:caps/>
        <w:smallCaps w:val="0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3A8EFF" w:themeFill="accent1" w:themeFillTint="99"/>
      </w:tcPr>
    </w:tblStylePr>
    <w:tblStylePr w:type="band2Vert">
      <w:tblPr/>
      <w:tcPr>
        <w:shd w:val="clear" w:color="auto" w:fill="C1E6F6" w:themeFill="accent2" w:themeFillTint="99"/>
      </w:tcPr>
    </w:tblStylePr>
    <w:tblStylePr w:type="band1Horz">
      <w:tblPr/>
      <w:tcPr>
        <w:shd w:val="clear" w:color="auto" w:fill="D5EEF9" w:themeFill="accent2" w:themeFillTint="66"/>
      </w:tcPr>
    </w:tblStylePr>
    <w:tblStylePr w:type="band2Horz">
      <w:tblPr/>
      <w:tcPr>
        <w:shd w:val="clear" w:color="auto" w:fill="C1E6F6" w:themeFill="accent2" w:themeFillTint="99"/>
      </w:tcPr>
    </w:tblStylePr>
  </w:style>
  <w:style w:type="table" w:customStyle="1" w:styleId="GridTable3-Accent11">
    <w:name w:val="Grid Table 3 - Accent 11"/>
    <w:basedOn w:val="TableNormal"/>
    <w:uiPriority w:val="48"/>
    <w:rsid w:val="00DC2334"/>
    <w:pPr>
      <w:spacing w:after="0" w:line="240" w:lineRule="auto"/>
    </w:pPr>
    <w:tblPr>
      <w:tblStyleRowBandSize w:val="1"/>
      <w:tblStyleColBandSize w:val="1"/>
      <w:tblBorders>
        <w:top w:val="single" w:sz="4" w:space="0" w:color="3A8EFF" w:themeColor="accent1" w:themeTint="99"/>
        <w:left w:val="single" w:sz="4" w:space="0" w:color="3A8EFF" w:themeColor="accent1" w:themeTint="99"/>
        <w:bottom w:val="single" w:sz="4" w:space="0" w:color="3A8EFF" w:themeColor="accent1" w:themeTint="99"/>
        <w:right w:val="single" w:sz="4" w:space="0" w:color="3A8EFF" w:themeColor="accent1" w:themeTint="99"/>
        <w:insideH w:val="single" w:sz="4" w:space="0" w:color="3A8EFF" w:themeColor="accent1" w:themeTint="99"/>
        <w:insideV w:val="single" w:sz="4" w:space="0" w:color="3A8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D9FF" w:themeFill="accent1" w:themeFillTint="33"/>
      </w:tcPr>
    </w:tblStylePr>
    <w:tblStylePr w:type="band1Horz">
      <w:tblPr/>
      <w:tcPr>
        <w:shd w:val="clear" w:color="auto" w:fill="BDD9FF" w:themeFill="accent1" w:themeFillTint="33"/>
      </w:tcPr>
    </w:tblStylePr>
    <w:tblStylePr w:type="neCell">
      <w:tblPr/>
      <w:tcPr>
        <w:tcBorders>
          <w:bottom w:val="single" w:sz="4" w:space="0" w:color="3A8EFF" w:themeColor="accent1" w:themeTint="99"/>
        </w:tcBorders>
      </w:tcPr>
    </w:tblStylePr>
    <w:tblStylePr w:type="nwCell">
      <w:tblPr/>
      <w:tcPr>
        <w:tcBorders>
          <w:bottom w:val="single" w:sz="4" w:space="0" w:color="3A8EFF" w:themeColor="accent1" w:themeTint="99"/>
        </w:tcBorders>
      </w:tcPr>
    </w:tblStylePr>
    <w:tblStylePr w:type="seCell">
      <w:tblPr/>
      <w:tcPr>
        <w:tcBorders>
          <w:top w:val="single" w:sz="4" w:space="0" w:color="3A8EFF" w:themeColor="accent1" w:themeTint="99"/>
        </w:tcBorders>
      </w:tcPr>
    </w:tblStylePr>
    <w:tblStylePr w:type="swCell">
      <w:tblPr/>
      <w:tcPr>
        <w:tcBorders>
          <w:top w:val="single" w:sz="4" w:space="0" w:color="3A8EFF" w:themeColor="accent1" w:themeTint="99"/>
        </w:tcBorders>
      </w:tcPr>
    </w:tblStylePr>
  </w:style>
  <w:style w:type="paragraph" w:customStyle="1" w:styleId="uppercase">
    <w:name w:val="uppercase"/>
    <w:basedOn w:val="Normal"/>
    <w:qFormat/>
    <w:rsid w:val="00DC2334"/>
    <w:pPr>
      <w:spacing w:after="0" w:line="240" w:lineRule="auto"/>
    </w:pPr>
    <w:rPr>
      <w:b/>
      <w:caps/>
      <w:noProof/>
      <w:sz w:val="16"/>
      <w:szCs w:val="16"/>
    </w:rPr>
  </w:style>
  <w:style w:type="character" w:styleId="PageNumber">
    <w:name w:val="page number"/>
    <w:basedOn w:val="DefaultParagraphFont"/>
    <w:rsid w:val="0083662C"/>
  </w:style>
  <w:style w:type="character" w:styleId="UnresolvedMention">
    <w:name w:val="Unresolved Mention"/>
    <w:basedOn w:val="DefaultParagraphFont"/>
    <w:uiPriority w:val="99"/>
    <w:semiHidden/>
    <w:unhideWhenUsed/>
    <w:rsid w:val="00573A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203"/>
    <w:pPr>
      <w:spacing w:after="160" w:line="240" w:lineRule="auto"/>
    </w:pPr>
    <w:rPr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0F28"/>
    <w:pPr>
      <w:spacing w:after="240"/>
    </w:pPr>
    <w:rPr>
      <w:b/>
      <w:bCs/>
      <w:color w:val="000000" w:themeColor="text2"/>
    </w:rPr>
  </w:style>
  <w:style w:type="character" w:customStyle="1" w:styleId="CommentSubjectChar">
    <w:name w:val="Comment Subject Char"/>
    <w:basedOn w:val="CommentTextChar"/>
    <w:link w:val="CommentSubject"/>
    <w:semiHidden/>
    <w:rsid w:val="00890F28"/>
    <w:rPr>
      <w:b/>
      <w:bCs/>
      <w:color w:val="00000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4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4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27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52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93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45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937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10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43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058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10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489079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08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hadijah.Turner@plan-international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GirlsGetEqual@plan-international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n-international.org/girls-get-equal/equal-power-manifest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n-international.org/dear-leader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irlsGetEqual@plan-international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international.sharepoint.com/sites/Programme/SitePages/Campaigns-GGE-2EqualPower.aspx?OR=Teams-HL&amp;CT=1663240980302&amp;clickparams=eyJBcHBOYW1lIjoiVGVhbXMtRGVza3RvcCIsIkFwcFZlcnNpb24iOiIyNy8yMjA3MzEwMTAwNSIsIkhhc0ZlZGVyYXRlZFVzZXIiOmZhbHNlfQ%3D%3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_Templates\GLO-Doc_1col-template-Eng-jan18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lanInternational">
  <a:themeElements>
    <a:clrScheme name="Plan International">
      <a:dk1>
        <a:srgbClr val="585858"/>
      </a:dk1>
      <a:lt1>
        <a:sysClr val="window" lastClr="FFFFFF"/>
      </a:lt1>
      <a:dk2>
        <a:srgbClr val="000000"/>
      </a:dk2>
      <a:lt2>
        <a:srgbClr val="E6E6E4"/>
      </a:lt2>
      <a:accent1>
        <a:srgbClr val="004EB6"/>
      </a:accent1>
      <a:accent2>
        <a:srgbClr val="98D7F0"/>
      </a:accent2>
      <a:accent3>
        <a:srgbClr val="E1DE0A"/>
      </a:accent3>
      <a:accent4>
        <a:srgbClr val="00824B"/>
      </a:accent4>
      <a:accent5>
        <a:srgbClr val="F0C300"/>
      </a:accent5>
      <a:accent6>
        <a:srgbClr val="8C84B9"/>
      </a:accent6>
      <a:hlink>
        <a:srgbClr val="004EB6"/>
      </a:hlink>
      <a:folHlink>
        <a:srgbClr val="98D7F0"/>
      </a:folHlink>
    </a:clrScheme>
    <a:fontScheme name="Plan Internation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d14524-86ac-4e0d-90a7-92cc29c5d2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BE2D2CB55514F97FA9F14FD2ED07A" ma:contentTypeVersion="14" ma:contentTypeDescription="Create a new document." ma:contentTypeScope="" ma:versionID="cb0e86eec2722f92f31aeb55c02fa2bd">
  <xsd:schema xmlns:xsd="http://www.w3.org/2001/XMLSchema" xmlns:xs="http://www.w3.org/2001/XMLSchema" xmlns:p="http://schemas.microsoft.com/office/2006/metadata/properties" xmlns:ns2="38d14524-86ac-4e0d-90a7-92cc29c5d258" xmlns:ns3="b3fed396-26d0-427a-a721-ab968a801a64" targetNamespace="http://schemas.microsoft.com/office/2006/metadata/properties" ma:root="true" ma:fieldsID="45cf239cf7ad3cc7330150aa8e0fe54d" ns2:_="" ns3:_="">
    <xsd:import namespace="38d14524-86ac-4e0d-90a7-92cc29c5d258"/>
    <xsd:import namespace="b3fed396-26d0-427a-a721-ab968a801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14524-86ac-4e0d-90a7-92cc29c5d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109c95-c5a9-46e1-a049-74d4c705e3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ed396-26d0-427a-a721-ab968a80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4E69D-7C54-4537-8AA5-B2C86B7C1F05}">
  <ds:schemaRefs>
    <ds:schemaRef ds:uri="http://schemas.microsoft.com/office/2006/metadata/properties"/>
    <ds:schemaRef ds:uri="http://schemas.microsoft.com/office/infopath/2007/PartnerControls"/>
    <ds:schemaRef ds:uri="38d14524-86ac-4e0d-90a7-92cc29c5d258"/>
  </ds:schemaRefs>
</ds:datastoreItem>
</file>

<file path=customXml/itemProps2.xml><?xml version="1.0" encoding="utf-8"?>
<ds:datastoreItem xmlns:ds="http://schemas.openxmlformats.org/officeDocument/2006/customXml" ds:itemID="{FA8B8FDB-97AD-4474-A81B-8A1556F87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14524-86ac-4e0d-90a7-92cc29c5d258"/>
    <ds:schemaRef ds:uri="b3fed396-26d0-427a-a721-ab968a801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3D63-AD5C-42B3-B592-4A99F8F465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BD94D4-D593-434C-B13C-AD7266700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GLO-Doc_1col-template-Eng-jan18.dotx</Template>
  <TotalTime>9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 - 1 Column , No Cover</vt:lpstr>
    </vt:vector>
  </TitlesOfParts>
  <Company>Plan International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- 1 Column , No Cover</dc:title>
  <dc:subject/>
  <dc:creator>Turner, Khadijah</dc:creator>
  <cp:keywords/>
  <dc:description/>
  <cp:lastModifiedBy>Dempsey, Keira</cp:lastModifiedBy>
  <cp:revision>12</cp:revision>
  <cp:lastPrinted>2015-05-07T10:23:00Z</cp:lastPrinted>
  <dcterms:created xsi:type="dcterms:W3CDTF">2023-01-16T13:31:00Z</dcterms:created>
  <dcterms:modified xsi:type="dcterms:W3CDTF">2023-01-16T14:07:00Z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0x010100449BE2D2CB55514F97FA9F14FD2ED07A</vt:lpwstr>
  </property>
  <property fmtid="{D5CDD505-2E9C-101B-9397-08002B2CF9AE}" pid="3" name="TaxKeyword">
    <vt:lpwstr/>
  </property>
  <property fmtid="{D5CDD505-2E9C-101B-9397-08002B2CF9AE}" pid="4" name="PlanRegions">
    <vt:lpwstr>5;#GLO|2eeb3e66-b4de-4e5e-bc1a-12be912226f8</vt:lpwstr>
  </property>
  <property fmtid="{D5CDD505-2E9C-101B-9397-08002B2CF9AE}" pid="5" name="PlanDocumentType">
    <vt:lpwstr>142;#Report|6d3cc14d-fd55-47f6-b385-ce9d61dfa27e</vt:lpwstr>
  </property>
  <property fmtid="{D5CDD505-2E9C-101B-9397-08002B2CF9AE}" pid="6" name="PlanKeywords">
    <vt:lpwstr/>
  </property>
  <property fmtid="{D5CDD505-2E9C-101B-9397-08002B2CF9AE}" pid="7" name="TaxKeywordTaxHTField">
    <vt:lpwstr/>
  </property>
  <property fmtid="{D5CDD505-2E9C-101B-9397-08002B2CF9AE}" pid="8" name="_dlc_DocIdItemGuid">
    <vt:lpwstr>f837aa4a-5388-40c9-80d1-d89db460dce7</vt:lpwstr>
  </property>
  <property fmtid="{D5CDD505-2E9C-101B-9397-08002B2CF9AE}" pid="9" name="Plan_x0020_Work_x0020_Areas">
    <vt:lpwstr/>
  </property>
  <property fmtid="{D5CDD505-2E9C-101B-9397-08002B2CF9AE}" pid="10" name="Plan Work Areas">
    <vt:lpwstr/>
  </property>
  <property fmtid="{D5CDD505-2E9C-101B-9397-08002B2CF9AE}" pid="11" name="MediaServiceImageTags">
    <vt:lpwstr/>
  </property>
</Properties>
</file>